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7BACF0" w14:textId="77777777" w:rsidR="00D270C7" w:rsidRPr="007F3887" w:rsidRDefault="00D270C7" w:rsidP="00D270C7">
      <w:pPr>
        <w:spacing w:after="0" w:line="240" w:lineRule="auto"/>
        <w:jc w:val="center"/>
        <w:rPr>
          <w:rFonts w:ascii="Tahoma" w:eastAsia="Times New Roman" w:hAnsi="Tahoma" w:cs="Tahoma"/>
          <w:color w:val="000000" w:themeColor="text1"/>
          <w:kern w:val="0"/>
          <w:sz w:val="23"/>
          <w:szCs w:val="23"/>
          <w:lang w:val="en-PH" w:eastAsia="en-PH" w:bidi="ar-SA"/>
          <w14:ligatures w14:val="none"/>
        </w:rPr>
      </w:pPr>
      <w:r w:rsidRPr="007F3887">
        <w:rPr>
          <w:rFonts w:ascii="Tahoma" w:eastAsia="Times New Roman" w:hAnsi="Tahoma" w:cs="Tahoma"/>
          <w:noProof/>
          <w:color w:val="000000" w:themeColor="text1"/>
          <w:kern w:val="0"/>
          <w:sz w:val="23"/>
          <w:szCs w:val="23"/>
          <w:lang w:val="en-PH" w:eastAsia="en-PH" w:bidi="ar-SA"/>
          <w14:ligatures w14:val="none"/>
        </w:rPr>
        <w:drawing>
          <wp:anchor distT="0" distB="0" distL="114300" distR="114300" simplePos="0" relativeHeight="251659264" behindDoc="0" locked="0" layoutInCell="1" allowOverlap="1" wp14:anchorId="4556C5DE" wp14:editId="0D4D6343">
            <wp:simplePos x="0" y="0"/>
            <wp:positionH relativeFrom="column">
              <wp:posOffset>-904875</wp:posOffset>
            </wp:positionH>
            <wp:positionV relativeFrom="paragraph">
              <wp:posOffset>-809625</wp:posOffset>
            </wp:positionV>
            <wp:extent cx="7879228" cy="1390650"/>
            <wp:effectExtent l="0" t="0" r="7620" b="0"/>
            <wp:wrapNone/>
            <wp:docPr id="141668270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6682700" name="Picture 1416682700"/>
                    <pic:cNvPicPr/>
                  </pic:nvPicPr>
                  <pic:blipFill>
                    <a:blip r:embed="rId5" cstate="print">
                      <a:extLst>
                        <a:ext uri="{28A0092B-C50C-407E-A947-70E740481C1C}">
                          <a14:useLocalDpi xmlns:a14="http://schemas.microsoft.com/office/drawing/2010/main" val="0"/>
                        </a:ext>
                      </a:extLst>
                    </a:blip>
                    <a:stretch>
                      <a:fillRect/>
                    </a:stretch>
                  </pic:blipFill>
                  <pic:spPr>
                    <a:xfrm>
                      <a:off x="0" y="0"/>
                      <a:ext cx="7879228" cy="1390650"/>
                    </a:xfrm>
                    <a:prstGeom prst="rect">
                      <a:avLst/>
                    </a:prstGeom>
                  </pic:spPr>
                </pic:pic>
              </a:graphicData>
            </a:graphic>
            <wp14:sizeRelH relativeFrom="page">
              <wp14:pctWidth>0</wp14:pctWidth>
            </wp14:sizeRelH>
            <wp14:sizeRelV relativeFrom="page">
              <wp14:pctHeight>0</wp14:pctHeight>
            </wp14:sizeRelV>
          </wp:anchor>
        </w:drawing>
      </w:r>
      <w:r w:rsidRPr="007F3887">
        <w:rPr>
          <w:rFonts w:ascii="Tahoma" w:eastAsia="Times New Roman" w:hAnsi="Tahoma" w:cs="Tahoma"/>
          <w:color w:val="000000" w:themeColor="text1"/>
          <w:kern w:val="0"/>
          <w:sz w:val="23"/>
          <w:szCs w:val="23"/>
          <w:lang w:val="en-PH" w:eastAsia="en-PH" w:bidi="ar-SA"/>
          <w14:ligatures w14:val="none"/>
        </w:rPr>
        <w:t>++144111111111111</w:t>
      </w:r>
    </w:p>
    <w:p w14:paraId="45A637AC" w14:textId="77777777" w:rsidR="00D270C7" w:rsidRPr="007F3887" w:rsidRDefault="00D270C7" w:rsidP="00D270C7">
      <w:pPr>
        <w:spacing w:after="0" w:line="240" w:lineRule="auto"/>
        <w:jc w:val="center"/>
        <w:rPr>
          <w:rFonts w:ascii="Tahoma" w:eastAsia="Times New Roman" w:hAnsi="Tahoma" w:cs="Tahoma"/>
          <w:color w:val="000000" w:themeColor="text1"/>
          <w:kern w:val="0"/>
          <w:sz w:val="23"/>
          <w:szCs w:val="23"/>
          <w:lang w:val="en-PH" w:eastAsia="en-PH" w:bidi="ar-SA"/>
          <w14:ligatures w14:val="none"/>
        </w:rPr>
      </w:pPr>
    </w:p>
    <w:p w14:paraId="14B29C13" w14:textId="77777777" w:rsidR="00D270C7" w:rsidRPr="007F3887" w:rsidRDefault="00D270C7" w:rsidP="00D270C7">
      <w:pPr>
        <w:spacing w:after="0" w:line="240" w:lineRule="auto"/>
        <w:jc w:val="center"/>
        <w:rPr>
          <w:rFonts w:ascii="Tahoma" w:eastAsia="Times New Roman" w:hAnsi="Tahoma" w:cs="Tahoma"/>
          <w:color w:val="000000" w:themeColor="text1"/>
          <w:kern w:val="0"/>
          <w:sz w:val="23"/>
          <w:szCs w:val="23"/>
          <w:lang w:val="en-PH" w:eastAsia="en-PH" w:bidi="ar-SA"/>
          <w14:ligatures w14:val="none"/>
        </w:rPr>
      </w:pPr>
    </w:p>
    <w:p w14:paraId="231A4F88" w14:textId="77777777" w:rsidR="00D270C7" w:rsidRPr="007F3887" w:rsidRDefault="00D270C7" w:rsidP="00D270C7">
      <w:pPr>
        <w:spacing w:line="259" w:lineRule="auto"/>
        <w:ind w:left="720"/>
        <w:jc w:val="both"/>
        <w:rPr>
          <w:rFonts w:ascii="Arial" w:eastAsia="Calibri" w:hAnsi="Arial" w:cs="Arial"/>
          <w:b/>
          <w:i/>
          <w:kern w:val="0"/>
          <w:sz w:val="2"/>
          <w:szCs w:val="2"/>
          <w:lang w:eastAsia="en-PH" w:bidi="ar-SA"/>
          <w14:ligatures w14:val="none"/>
        </w:rPr>
      </w:pPr>
    </w:p>
    <w:p w14:paraId="51673E40" w14:textId="02B71C39" w:rsidR="00D270C7" w:rsidRPr="007F3887" w:rsidRDefault="00D270C7" w:rsidP="00D270C7">
      <w:pPr>
        <w:spacing w:after="0" w:line="240" w:lineRule="auto"/>
        <w:jc w:val="both"/>
        <w:rPr>
          <w:rFonts w:ascii="Arial" w:eastAsia="Times New Roman" w:hAnsi="Arial" w:cs="Arial"/>
          <w:kern w:val="0"/>
          <w:sz w:val="22"/>
          <w:szCs w:val="22"/>
          <w:lang w:bidi="ar-SA"/>
          <w14:ligatures w14:val="none"/>
        </w:rPr>
      </w:pPr>
      <w:r w:rsidRPr="007F3887">
        <w:rPr>
          <w:rFonts w:ascii="Arial" w:eastAsia="Times New Roman" w:hAnsi="Arial" w:cs="Arial"/>
          <w:kern w:val="0"/>
          <w:sz w:val="22"/>
          <w:szCs w:val="22"/>
          <w:lang w:bidi="ar-SA"/>
          <w14:ligatures w14:val="none"/>
        </w:rPr>
        <w:t>EXCERPT FROM THE MINUTES OF THE CY 2025 – 3</w:t>
      </w:r>
      <w:r>
        <w:rPr>
          <w:rFonts w:ascii="Arial" w:eastAsia="Times New Roman" w:hAnsi="Arial" w:cs="Arial"/>
          <w:kern w:val="0"/>
          <w:sz w:val="22"/>
          <w:szCs w:val="22"/>
          <w:lang w:bidi="ar-SA"/>
          <w14:ligatures w14:val="none"/>
        </w:rPr>
        <w:t>8</w:t>
      </w:r>
      <w:r w:rsidRPr="007F3887">
        <w:rPr>
          <w:rFonts w:ascii="Arial" w:eastAsia="Times New Roman" w:hAnsi="Arial" w:cs="Arial"/>
          <w:kern w:val="0"/>
          <w:sz w:val="22"/>
          <w:szCs w:val="22"/>
          <w:vertAlign w:val="superscript"/>
          <w:lang w:bidi="ar-SA"/>
          <w14:ligatures w14:val="none"/>
        </w:rPr>
        <w:t>th</w:t>
      </w:r>
      <w:r w:rsidRPr="007F3887">
        <w:rPr>
          <w:rFonts w:ascii="Arial" w:eastAsia="Times New Roman" w:hAnsi="Arial" w:cs="Arial"/>
          <w:kern w:val="0"/>
          <w:sz w:val="22"/>
          <w:szCs w:val="22"/>
          <w:lang w:bidi="ar-SA"/>
          <w14:ligatures w14:val="none"/>
        </w:rPr>
        <w:t xml:space="preserve"> REGULAR</w:t>
      </w:r>
      <w:r w:rsidRPr="007F3887">
        <w:rPr>
          <w:rFonts w:ascii="Arial" w:eastAsia="Times New Roman" w:hAnsi="Arial" w:cs="Arial"/>
          <w:b/>
          <w:kern w:val="0"/>
          <w:sz w:val="22"/>
          <w:szCs w:val="22"/>
          <w:lang w:bidi="ar-SA"/>
          <w14:ligatures w14:val="none"/>
        </w:rPr>
        <w:t xml:space="preserve"> </w:t>
      </w:r>
      <w:r w:rsidRPr="007F3887">
        <w:rPr>
          <w:rFonts w:ascii="Arial" w:eastAsia="Times New Roman" w:hAnsi="Arial" w:cs="Arial"/>
          <w:kern w:val="0"/>
          <w:sz w:val="22"/>
          <w:szCs w:val="22"/>
          <w:lang w:bidi="ar-SA"/>
          <w14:ligatures w14:val="none"/>
        </w:rPr>
        <w:t>SESSION OF THE HONORABLE SANGGUNIANG BAYAN TIGBAUAN, ILOILO HELD AT THE S.B. SESSION HALL, TIGBAUAN MUNICIPAL BUILDING ON SEPTEMBER 1</w:t>
      </w:r>
      <w:r>
        <w:rPr>
          <w:rFonts w:ascii="Arial" w:eastAsia="Times New Roman" w:hAnsi="Arial" w:cs="Arial"/>
          <w:kern w:val="0"/>
          <w:sz w:val="22"/>
          <w:szCs w:val="22"/>
          <w:lang w:bidi="ar-SA"/>
          <w14:ligatures w14:val="none"/>
        </w:rPr>
        <w:t>7</w:t>
      </w:r>
      <w:r w:rsidRPr="007F3887">
        <w:rPr>
          <w:rFonts w:ascii="Arial" w:eastAsia="Times New Roman" w:hAnsi="Arial" w:cs="Arial"/>
          <w:kern w:val="0"/>
          <w:sz w:val="22"/>
          <w:szCs w:val="22"/>
          <w:lang w:bidi="ar-SA"/>
          <w14:ligatures w14:val="none"/>
        </w:rPr>
        <w:t xml:space="preserve">, 2025 AT </w:t>
      </w:r>
      <w:r w:rsidR="004B7711">
        <w:rPr>
          <w:rFonts w:ascii="Arial" w:eastAsia="Times New Roman" w:hAnsi="Arial" w:cs="Arial"/>
          <w:kern w:val="0"/>
          <w:sz w:val="22"/>
          <w:szCs w:val="22"/>
          <w:lang w:bidi="ar-SA"/>
          <w14:ligatures w14:val="none"/>
        </w:rPr>
        <w:t>10:05</w:t>
      </w:r>
      <w:r w:rsidRPr="007F3887">
        <w:rPr>
          <w:rFonts w:ascii="Arial" w:eastAsia="Times New Roman" w:hAnsi="Arial" w:cs="Arial"/>
          <w:kern w:val="0"/>
          <w:sz w:val="22"/>
          <w:szCs w:val="22"/>
          <w:lang w:bidi="ar-SA"/>
          <w14:ligatures w14:val="none"/>
        </w:rPr>
        <w:t xml:space="preserve"> IN THE MORNING</w:t>
      </w:r>
    </w:p>
    <w:p w14:paraId="00CBEC27" w14:textId="77777777" w:rsidR="00D270C7" w:rsidRPr="007F3887" w:rsidRDefault="00D270C7" w:rsidP="00D270C7">
      <w:pPr>
        <w:spacing w:line="259" w:lineRule="auto"/>
        <w:ind w:left="720"/>
        <w:jc w:val="both"/>
        <w:rPr>
          <w:rFonts w:ascii="Arial" w:eastAsia="Calibri" w:hAnsi="Arial" w:cs="Arial"/>
          <w:b/>
          <w:i/>
          <w:kern w:val="0"/>
          <w:sz w:val="2"/>
          <w:szCs w:val="2"/>
          <w:lang w:eastAsia="en-PH" w:bidi="ar-SA"/>
          <w14:ligatures w14:val="none"/>
        </w:rPr>
      </w:pPr>
    </w:p>
    <w:p w14:paraId="2A2F51E9" w14:textId="77777777" w:rsidR="00D270C7" w:rsidRPr="007F3887" w:rsidRDefault="00D270C7" w:rsidP="00D270C7">
      <w:pPr>
        <w:ind w:left="720"/>
        <w:jc w:val="both"/>
        <w:rPr>
          <w:rFonts w:ascii="Arial" w:hAnsi="Arial" w:cs="Arial"/>
          <w:b/>
          <w:i/>
          <w:sz w:val="22"/>
          <w:szCs w:val="22"/>
        </w:rPr>
      </w:pPr>
      <w:r w:rsidRPr="007F3887">
        <w:rPr>
          <w:rFonts w:ascii="Arial" w:hAnsi="Arial" w:cs="Arial"/>
          <w:b/>
          <w:i/>
          <w:sz w:val="22"/>
          <w:szCs w:val="22"/>
        </w:rPr>
        <w:t>PRESENT:</w:t>
      </w:r>
    </w:p>
    <w:p w14:paraId="746624E5" w14:textId="77777777" w:rsidR="00D270C7" w:rsidRPr="007F3887" w:rsidRDefault="00D270C7" w:rsidP="00D270C7">
      <w:pPr>
        <w:spacing w:after="0"/>
        <w:ind w:left="2160" w:hanging="1440"/>
        <w:rPr>
          <w:rFonts w:ascii="Arial" w:hAnsi="Arial" w:cs="Arial"/>
          <w:color w:val="000000"/>
          <w:sz w:val="22"/>
          <w:szCs w:val="22"/>
        </w:rPr>
      </w:pPr>
      <w:r w:rsidRPr="007F3887">
        <w:rPr>
          <w:rFonts w:ascii="Arial" w:hAnsi="Arial" w:cs="Arial"/>
          <w:color w:val="000000"/>
          <w:sz w:val="22"/>
          <w:szCs w:val="22"/>
        </w:rPr>
        <w:t xml:space="preserve">HON. LUGEN T. ORTILANO, </w:t>
      </w:r>
      <w:r w:rsidRPr="007F3887">
        <w:rPr>
          <w:rFonts w:ascii="Arial" w:hAnsi="Arial" w:cs="Arial"/>
          <w:color w:val="000000"/>
          <w:sz w:val="22"/>
          <w:szCs w:val="22"/>
        </w:rPr>
        <w:tab/>
      </w:r>
      <w:r w:rsidRPr="007F3887">
        <w:rPr>
          <w:rFonts w:ascii="Arial" w:hAnsi="Arial" w:cs="Arial"/>
          <w:color w:val="000000"/>
          <w:sz w:val="22"/>
          <w:szCs w:val="22"/>
        </w:rPr>
        <w:tab/>
        <w:t>-</w:t>
      </w:r>
      <w:r w:rsidRPr="007F3887">
        <w:rPr>
          <w:rFonts w:ascii="Arial" w:hAnsi="Arial" w:cs="Arial"/>
          <w:color w:val="000000"/>
          <w:sz w:val="22"/>
          <w:szCs w:val="22"/>
        </w:rPr>
        <w:tab/>
        <w:t>Vice Mayor &amp; Presiding Officer</w:t>
      </w:r>
    </w:p>
    <w:p w14:paraId="0DA254F3" w14:textId="77777777" w:rsidR="00D270C7" w:rsidRPr="007F3887" w:rsidRDefault="00D270C7" w:rsidP="00D270C7">
      <w:pPr>
        <w:spacing w:after="0"/>
        <w:ind w:firstLine="720"/>
        <w:rPr>
          <w:rFonts w:ascii="Arial" w:hAnsi="Arial" w:cs="Arial"/>
          <w:color w:val="FF0000"/>
          <w:sz w:val="22"/>
          <w:szCs w:val="22"/>
        </w:rPr>
      </w:pPr>
      <w:r w:rsidRPr="007F3887">
        <w:rPr>
          <w:rFonts w:ascii="Arial" w:hAnsi="Arial" w:cs="Arial"/>
          <w:sz w:val="22"/>
          <w:szCs w:val="22"/>
        </w:rPr>
        <w:t>HON. PINKY A. JARINA</w:t>
      </w:r>
      <w:r w:rsidRPr="007F3887">
        <w:rPr>
          <w:rFonts w:ascii="Arial" w:hAnsi="Arial" w:cs="Arial"/>
          <w:sz w:val="22"/>
          <w:szCs w:val="22"/>
        </w:rPr>
        <w:tab/>
      </w:r>
      <w:r w:rsidRPr="007F3887">
        <w:rPr>
          <w:rFonts w:ascii="Arial" w:hAnsi="Arial" w:cs="Arial"/>
          <w:sz w:val="22"/>
          <w:szCs w:val="22"/>
        </w:rPr>
        <w:tab/>
      </w:r>
      <w:r w:rsidRPr="007F3887">
        <w:rPr>
          <w:rFonts w:ascii="Arial" w:hAnsi="Arial" w:cs="Arial"/>
          <w:sz w:val="22"/>
          <w:szCs w:val="22"/>
        </w:rPr>
        <w:tab/>
      </w:r>
      <w:proofErr w:type="gramStart"/>
      <w:r w:rsidRPr="007F3887">
        <w:rPr>
          <w:rFonts w:ascii="Calibri" w:hAnsi="Calibri" w:cs="Arial"/>
          <w:i/>
          <w:sz w:val="22"/>
          <w:szCs w:val="22"/>
        </w:rPr>
        <w:t xml:space="preserve">-  </w:t>
      </w:r>
      <w:r w:rsidRPr="007F3887">
        <w:rPr>
          <w:rFonts w:ascii="Calibri" w:hAnsi="Calibri" w:cs="Arial"/>
          <w:i/>
          <w:sz w:val="22"/>
          <w:szCs w:val="22"/>
        </w:rPr>
        <w:tab/>
      </w:r>
      <w:proofErr w:type="gramEnd"/>
      <w:r w:rsidRPr="007F3887">
        <w:rPr>
          <w:rFonts w:ascii="Arial" w:hAnsi="Arial" w:cs="Arial"/>
          <w:sz w:val="22"/>
          <w:szCs w:val="22"/>
        </w:rPr>
        <w:t>SB Member</w:t>
      </w:r>
      <w:r w:rsidRPr="007F3887">
        <w:rPr>
          <w:rFonts w:ascii="Arial" w:hAnsi="Arial" w:cs="Arial"/>
          <w:color w:val="FF0000"/>
          <w:sz w:val="22"/>
          <w:szCs w:val="22"/>
        </w:rPr>
        <w:t xml:space="preserve"> </w:t>
      </w:r>
    </w:p>
    <w:p w14:paraId="27A1B1CA" w14:textId="77777777" w:rsidR="00D270C7" w:rsidRPr="007F3887" w:rsidRDefault="00D270C7" w:rsidP="00D270C7">
      <w:pPr>
        <w:spacing w:after="0"/>
        <w:ind w:firstLine="720"/>
        <w:rPr>
          <w:rFonts w:ascii="Arial" w:hAnsi="Arial" w:cs="Arial"/>
          <w:sz w:val="22"/>
          <w:szCs w:val="22"/>
        </w:rPr>
      </w:pPr>
      <w:r w:rsidRPr="007F3887">
        <w:rPr>
          <w:rFonts w:ascii="Arial" w:hAnsi="Arial" w:cs="Arial"/>
          <w:sz w:val="22"/>
          <w:szCs w:val="22"/>
        </w:rPr>
        <w:t>HON. GENE ROSE C. CANAYA</w:t>
      </w:r>
      <w:r w:rsidRPr="007F3887">
        <w:rPr>
          <w:rFonts w:ascii="Arial" w:hAnsi="Arial" w:cs="Arial"/>
          <w:sz w:val="22"/>
          <w:szCs w:val="22"/>
        </w:rPr>
        <w:tab/>
      </w:r>
      <w:r w:rsidRPr="007F3887">
        <w:rPr>
          <w:rFonts w:ascii="Arial" w:hAnsi="Arial" w:cs="Arial"/>
          <w:sz w:val="22"/>
          <w:szCs w:val="22"/>
        </w:rPr>
        <w:tab/>
        <w:t xml:space="preserve">- </w:t>
      </w:r>
      <w:r w:rsidRPr="007F3887">
        <w:rPr>
          <w:rFonts w:ascii="Arial" w:hAnsi="Arial" w:cs="Arial"/>
          <w:sz w:val="22"/>
          <w:szCs w:val="22"/>
        </w:rPr>
        <w:tab/>
        <w:t xml:space="preserve">SB Member </w:t>
      </w:r>
    </w:p>
    <w:p w14:paraId="012E5F1D" w14:textId="77777777" w:rsidR="00D270C7" w:rsidRPr="007F3887" w:rsidRDefault="00D270C7" w:rsidP="00D270C7">
      <w:pPr>
        <w:spacing w:after="0" w:line="240" w:lineRule="auto"/>
        <w:ind w:firstLine="720"/>
        <w:rPr>
          <w:rFonts w:ascii="Arial" w:eastAsia="Times New Roman" w:hAnsi="Arial" w:cs="Arial"/>
          <w:kern w:val="0"/>
          <w:sz w:val="22"/>
          <w:szCs w:val="22"/>
          <w:lang w:bidi="ar-SA"/>
          <w14:ligatures w14:val="none"/>
        </w:rPr>
      </w:pPr>
      <w:r w:rsidRPr="007F3887">
        <w:rPr>
          <w:rFonts w:ascii="Arial" w:eastAsia="Times New Roman" w:hAnsi="Arial" w:cs="Arial"/>
          <w:color w:val="000000"/>
          <w:kern w:val="0"/>
          <w:sz w:val="22"/>
          <w:szCs w:val="22"/>
          <w:lang w:bidi="ar-SA"/>
          <w14:ligatures w14:val="none"/>
        </w:rPr>
        <w:t>HON. ADRIAN S. CAMPOSAGRADO</w:t>
      </w:r>
      <w:r w:rsidRPr="007F3887">
        <w:rPr>
          <w:rFonts w:ascii="Calibri" w:eastAsia="Times New Roman" w:hAnsi="Calibri" w:cs="Arial"/>
          <w:i/>
          <w:kern w:val="0"/>
          <w:sz w:val="22"/>
          <w:szCs w:val="22"/>
          <w:lang w:bidi="ar-SA"/>
          <w14:ligatures w14:val="none"/>
        </w:rPr>
        <w:tab/>
      </w:r>
      <w:proofErr w:type="gramStart"/>
      <w:r w:rsidRPr="007F3887">
        <w:rPr>
          <w:rFonts w:ascii="Calibri" w:eastAsia="Times New Roman" w:hAnsi="Calibri" w:cs="Arial"/>
          <w:i/>
          <w:kern w:val="0"/>
          <w:sz w:val="22"/>
          <w:szCs w:val="22"/>
          <w:lang w:bidi="ar-SA"/>
          <w14:ligatures w14:val="none"/>
        </w:rPr>
        <w:t xml:space="preserve">-  </w:t>
      </w:r>
      <w:r w:rsidRPr="007F3887">
        <w:rPr>
          <w:rFonts w:ascii="Calibri" w:eastAsia="Times New Roman" w:hAnsi="Calibri" w:cs="Arial"/>
          <w:i/>
          <w:kern w:val="0"/>
          <w:sz w:val="22"/>
          <w:szCs w:val="22"/>
          <w:lang w:bidi="ar-SA"/>
          <w14:ligatures w14:val="none"/>
        </w:rPr>
        <w:tab/>
      </w:r>
      <w:proofErr w:type="gramEnd"/>
      <w:r w:rsidRPr="007F3887">
        <w:rPr>
          <w:rFonts w:ascii="Arial" w:eastAsia="Times New Roman" w:hAnsi="Arial" w:cs="Arial"/>
          <w:kern w:val="0"/>
          <w:sz w:val="22"/>
          <w:szCs w:val="22"/>
          <w:lang w:bidi="ar-SA"/>
          <w14:ligatures w14:val="none"/>
        </w:rPr>
        <w:t>SB Member</w:t>
      </w:r>
    </w:p>
    <w:p w14:paraId="6B038F02" w14:textId="77777777" w:rsidR="00D270C7" w:rsidRPr="007F3887" w:rsidRDefault="00D270C7" w:rsidP="00D270C7">
      <w:pPr>
        <w:spacing w:after="0"/>
        <w:ind w:firstLine="720"/>
        <w:rPr>
          <w:rFonts w:ascii="Arial" w:hAnsi="Arial" w:cs="Arial"/>
          <w:color w:val="000000"/>
          <w:sz w:val="22"/>
          <w:szCs w:val="22"/>
        </w:rPr>
      </w:pPr>
      <w:r w:rsidRPr="007F3887">
        <w:rPr>
          <w:rFonts w:ascii="Arial" w:hAnsi="Arial" w:cs="Arial"/>
          <w:color w:val="000000"/>
          <w:sz w:val="22"/>
          <w:szCs w:val="22"/>
        </w:rPr>
        <w:t>HON. JOEL L. SAYSON</w:t>
      </w:r>
      <w:r w:rsidRPr="007F3887">
        <w:rPr>
          <w:rFonts w:ascii="Arial" w:hAnsi="Arial" w:cs="Arial"/>
          <w:color w:val="000000"/>
          <w:sz w:val="22"/>
          <w:szCs w:val="22"/>
        </w:rPr>
        <w:tab/>
      </w:r>
      <w:r w:rsidRPr="007F3887">
        <w:rPr>
          <w:rFonts w:ascii="Arial" w:hAnsi="Arial" w:cs="Arial"/>
          <w:color w:val="000000"/>
          <w:sz w:val="22"/>
          <w:szCs w:val="22"/>
        </w:rPr>
        <w:tab/>
      </w:r>
      <w:r w:rsidRPr="007F3887">
        <w:rPr>
          <w:rFonts w:ascii="Arial" w:hAnsi="Arial" w:cs="Arial"/>
          <w:color w:val="000000"/>
          <w:sz w:val="22"/>
          <w:szCs w:val="22"/>
        </w:rPr>
        <w:tab/>
      </w:r>
      <w:proofErr w:type="gramStart"/>
      <w:r w:rsidRPr="007F3887">
        <w:rPr>
          <w:rFonts w:ascii="Calibri" w:hAnsi="Calibri" w:cs="Arial"/>
          <w:i/>
          <w:sz w:val="22"/>
          <w:szCs w:val="22"/>
        </w:rPr>
        <w:t xml:space="preserve">-  </w:t>
      </w:r>
      <w:r w:rsidRPr="007F3887">
        <w:rPr>
          <w:rFonts w:ascii="Calibri" w:hAnsi="Calibri" w:cs="Arial"/>
          <w:i/>
          <w:sz w:val="22"/>
          <w:szCs w:val="22"/>
        </w:rPr>
        <w:tab/>
      </w:r>
      <w:proofErr w:type="gramEnd"/>
      <w:r w:rsidRPr="007F3887">
        <w:rPr>
          <w:rFonts w:ascii="Arial" w:hAnsi="Arial" w:cs="Arial"/>
          <w:sz w:val="22"/>
          <w:szCs w:val="22"/>
        </w:rPr>
        <w:t>SB Member</w:t>
      </w:r>
    </w:p>
    <w:p w14:paraId="029237C4" w14:textId="77777777" w:rsidR="00D270C7" w:rsidRPr="007F3887" w:rsidRDefault="00D270C7" w:rsidP="00D270C7">
      <w:pPr>
        <w:spacing w:after="0" w:line="240" w:lineRule="auto"/>
        <w:ind w:firstLine="720"/>
        <w:rPr>
          <w:rFonts w:ascii="Arial" w:eastAsia="Times New Roman" w:hAnsi="Arial" w:cs="Arial"/>
          <w:kern w:val="0"/>
          <w:sz w:val="22"/>
          <w:szCs w:val="22"/>
          <w:lang w:bidi="ar-SA"/>
          <w14:ligatures w14:val="none"/>
        </w:rPr>
      </w:pPr>
      <w:r w:rsidRPr="007F3887">
        <w:rPr>
          <w:rFonts w:ascii="Arial" w:eastAsia="Times New Roman" w:hAnsi="Arial" w:cs="Arial"/>
          <w:color w:val="000000"/>
          <w:kern w:val="0"/>
          <w:sz w:val="22"/>
          <w:szCs w:val="22"/>
          <w:lang w:bidi="ar-SA"/>
          <w14:ligatures w14:val="none"/>
        </w:rPr>
        <w:t>HON. MARLON R. TERUÑEZ</w:t>
      </w:r>
      <w:r w:rsidRPr="007F3887">
        <w:rPr>
          <w:rFonts w:ascii="Arial" w:eastAsia="Times New Roman" w:hAnsi="Arial" w:cs="Arial"/>
          <w:color w:val="000000"/>
          <w:kern w:val="0"/>
          <w:sz w:val="22"/>
          <w:szCs w:val="22"/>
          <w:lang w:bidi="ar-SA"/>
          <w14:ligatures w14:val="none"/>
        </w:rPr>
        <w:tab/>
      </w:r>
      <w:r w:rsidRPr="007F3887">
        <w:rPr>
          <w:rFonts w:ascii="Arial" w:eastAsia="Times New Roman" w:hAnsi="Arial" w:cs="Arial"/>
          <w:color w:val="000000"/>
          <w:kern w:val="0"/>
          <w:sz w:val="22"/>
          <w:szCs w:val="22"/>
          <w:lang w:bidi="ar-SA"/>
          <w14:ligatures w14:val="none"/>
        </w:rPr>
        <w:tab/>
      </w:r>
      <w:proofErr w:type="gramStart"/>
      <w:r w:rsidRPr="007F3887">
        <w:rPr>
          <w:rFonts w:ascii="Calibri" w:eastAsia="Times New Roman" w:hAnsi="Calibri" w:cs="Arial"/>
          <w:i/>
          <w:kern w:val="0"/>
          <w:sz w:val="22"/>
          <w:szCs w:val="22"/>
          <w:lang w:bidi="ar-SA"/>
          <w14:ligatures w14:val="none"/>
        </w:rPr>
        <w:t xml:space="preserve">-  </w:t>
      </w:r>
      <w:r w:rsidRPr="007F3887">
        <w:rPr>
          <w:rFonts w:ascii="Calibri" w:eastAsia="Times New Roman" w:hAnsi="Calibri" w:cs="Arial"/>
          <w:i/>
          <w:kern w:val="0"/>
          <w:sz w:val="22"/>
          <w:szCs w:val="22"/>
          <w:lang w:bidi="ar-SA"/>
          <w14:ligatures w14:val="none"/>
        </w:rPr>
        <w:tab/>
      </w:r>
      <w:proofErr w:type="gramEnd"/>
      <w:r w:rsidRPr="007F3887">
        <w:rPr>
          <w:rFonts w:ascii="Arial" w:eastAsia="Times New Roman" w:hAnsi="Arial" w:cs="Arial"/>
          <w:kern w:val="0"/>
          <w:sz w:val="22"/>
          <w:szCs w:val="22"/>
          <w:lang w:bidi="ar-SA"/>
          <w14:ligatures w14:val="none"/>
        </w:rPr>
        <w:t>SB Member</w:t>
      </w:r>
    </w:p>
    <w:p w14:paraId="3E7218C5" w14:textId="77777777" w:rsidR="00D270C7" w:rsidRPr="007F3887" w:rsidRDefault="00D270C7" w:rsidP="00D270C7">
      <w:pPr>
        <w:spacing w:after="0" w:line="240" w:lineRule="auto"/>
        <w:ind w:firstLine="720"/>
        <w:rPr>
          <w:rFonts w:ascii="Arial" w:eastAsia="Times New Roman" w:hAnsi="Arial" w:cs="Arial"/>
          <w:kern w:val="0"/>
          <w:sz w:val="22"/>
          <w:szCs w:val="22"/>
          <w:lang w:bidi="ar-SA"/>
          <w14:ligatures w14:val="none"/>
        </w:rPr>
      </w:pPr>
      <w:r w:rsidRPr="007F3887">
        <w:rPr>
          <w:rFonts w:ascii="Arial" w:eastAsia="Times New Roman" w:hAnsi="Arial" w:cs="Arial"/>
          <w:color w:val="000000"/>
          <w:kern w:val="0"/>
          <w:sz w:val="22"/>
          <w:szCs w:val="22"/>
          <w:lang w:bidi="ar-SA"/>
          <w14:ligatures w14:val="none"/>
        </w:rPr>
        <w:t>HON. NORA ROSE T. TUBIANO</w:t>
      </w:r>
      <w:r w:rsidRPr="007F3887">
        <w:rPr>
          <w:rFonts w:ascii="Arial" w:eastAsia="Times New Roman" w:hAnsi="Arial" w:cs="Arial"/>
          <w:color w:val="000000"/>
          <w:kern w:val="0"/>
          <w:sz w:val="22"/>
          <w:szCs w:val="22"/>
          <w:lang w:bidi="ar-SA"/>
          <w14:ligatures w14:val="none"/>
        </w:rPr>
        <w:tab/>
      </w:r>
      <w:r w:rsidRPr="007F3887">
        <w:rPr>
          <w:rFonts w:ascii="Arial" w:eastAsia="Times New Roman" w:hAnsi="Arial" w:cs="Arial"/>
          <w:color w:val="000000"/>
          <w:kern w:val="0"/>
          <w:sz w:val="22"/>
          <w:szCs w:val="22"/>
          <w:lang w:bidi="ar-SA"/>
          <w14:ligatures w14:val="none"/>
        </w:rPr>
        <w:tab/>
      </w:r>
      <w:proofErr w:type="gramStart"/>
      <w:r w:rsidRPr="007F3887">
        <w:rPr>
          <w:rFonts w:ascii="Calibri" w:eastAsia="Times New Roman" w:hAnsi="Calibri" w:cs="Arial"/>
          <w:i/>
          <w:kern w:val="0"/>
          <w:sz w:val="22"/>
          <w:szCs w:val="22"/>
          <w:lang w:bidi="ar-SA"/>
          <w14:ligatures w14:val="none"/>
        </w:rPr>
        <w:t xml:space="preserve">-  </w:t>
      </w:r>
      <w:r w:rsidRPr="007F3887">
        <w:rPr>
          <w:rFonts w:ascii="Calibri" w:eastAsia="Times New Roman" w:hAnsi="Calibri" w:cs="Arial"/>
          <w:i/>
          <w:kern w:val="0"/>
          <w:sz w:val="22"/>
          <w:szCs w:val="22"/>
          <w:lang w:bidi="ar-SA"/>
          <w14:ligatures w14:val="none"/>
        </w:rPr>
        <w:tab/>
      </w:r>
      <w:proofErr w:type="gramEnd"/>
      <w:r w:rsidRPr="007F3887">
        <w:rPr>
          <w:rFonts w:ascii="Arial" w:eastAsia="Times New Roman" w:hAnsi="Arial" w:cs="Arial"/>
          <w:kern w:val="0"/>
          <w:sz w:val="22"/>
          <w:szCs w:val="22"/>
          <w:lang w:bidi="ar-SA"/>
          <w14:ligatures w14:val="none"/>
        </w:rPr>
        <w:t>SB Member</w:t>
      </w:r>
    </w:p>
    <w:p w14:paraId="3A2D0ABF" w14:textId="77777777" w:rsidR="00D270C7" w:rsidRPr="007F3887" w:rsidRDefault="00D270C7" w:rsidP="00D270C7">
      <w:pPr>
        <w:spacing w:after="0"/>
        <w:ind w:firstLine="720"/>
        <w:rPr>
          <w:rFonts w:ascii="Arial" w:hAnsi="Arial" w:cs="Arial"/>
          <w:color w:val="000000"/>
          <w:sz w:val="22"/>
          <w:szCs w:val="22"/>
        </w:rPr>
      </w:pPr>
      <w:r w:rsidRPr="007F3887">
        <w:rPr>
          <w:rFonts w:ascii="Arial" w:hAnsi="Arial" w:cs="Arial"/>
          <w:color w:val="000000"/>
          <w:sz w:val="22"/>
          <w:szCs w:val="22"/>
        </w:rPr>
        <w:t>HON. REYNALDO E. TUMABOTABO</w:t>
      </w:r>
      <w:r w:rsidRPr="007F3887">
        <w:rPr>
          <w:rFonts w:ascii="Arial" w:hAnsi="Arial" w:cs="Arial"/>
          <w:color w:val="000000"/>
          <w:sz w:val="22"/>
          <w:szCs w:val="22"/>
        </w:rPr>
        <w:tab/>
      </w:r>
      <w:proofErr w:type="gramStart"/>
      <w:r w:rsidRPr="007F3887">
        <w:rPr>
          <w:rFonts w:ascii="Calibri" w:hAnsi="Calibri" w:cs="Arial"/>
          <w:i/>
          <w:sz w:val="22"/>
          <w:szCs w:val="22"/>
        </w:rPr>
        <w:t xml:space="preserve">-  </w:t>
      </w:r>
      <w:r w:rsidRPr="007F3887">
        <w:rPr>
          <w:rFonts w:ascii="Calibri" w:hAnsi="Calibri" w:cs="Arial"/>
          <w:i/>
          <w:sz w:val="22"/>
          <w:szCs w:val="22"/>
        </w:rPr>
        <w:tab/>
      </w:r>
      <w:proofErr w:type="gramEnd"/>
      <w:r w:rsidRPr="007F3887">
        <w:rPr>
          <w:rFonts w:ascii="Arial" w:hAnsi="Arial" w:cs="Arial"/>
          <w:sz w:val="22"/>
          <w:szCs w:val="22"/>
        </w:rPr>
        <w:t>SB Member</w:t>
      </w:r>
    </w:p>
    <w:p w14:paraId="6D020F4F" w14:textId="77777777" w:rsidR="00D270C7" w:rsidRDefault="00D270C7" w:rsidP="00D270C7">
      <w:pPr>
        <w:spacing w:after="0"/>
        <w:ind w:firstLine="720"/>
        <w:rPr>
          <w:rFonts w:ascii="Arial" w:hAnsi="Arial" w:cs="Arial"/>
          <w:sz w:val="22"/>
          <w:szCs w:val="22"/>
        </w:rPr>
      </w:pPr>
      <w:r w:rsidRPr="007F3887">
        <w:rPr>
          <w:rFonts w:ascii="Arial" w:hAnsi="Arial" w:cs="Arial"/>
          <w:color w:val="000000"/>
          <w:sz w:val="22"/>
          <w:szCs w:val="22"/>
        </w:rPr>
        <w:t>HON. NORBERTO T. TURALBA</w:t>
      </w:r>
      <w:r w:rsidRPr="007F3887">
        <w:rPr>
          <w:rFonts w:ascii="Arial" w:hAnsi="Arial" w:cs="Arial"/>
          <w:color w:val="000000"/>
          <w:sz w:val="22"/>
          <w:szCs w:val="22"/>
        </w:rPr>
        <w:tab/>
      </w:r>
      <w:r w:rsidRPr="007F3887">
        <w:rPr>
          <w:rFonts w:ascii="Arial" w:hAnsi="Arial" w:cs="Arial"/>
          <w:color w:val="000000"/>
          <w:sz w:val="22"/>
          <w:szCs w:val="22"/>
        </w:rPr>
        <w:tab/>
      </w:r>
      <w:proofErr w:type="gramStart"/>
      <w:r w:rsidRPr="007F3887">
        <w:rPr>
          <w:rFonts w:ascii="Calibri" w:hAnsi="Calibri" w:cs="Arial"/>
          <w:i/>
          <w:sz w:val="22"/>
          <w:szCs w:val="22"/>
        </w:rPr>
        <w:t xml:space="preserve">-  </w:t>
      </w:r>
      <w:r w:rsidRPr="007F3887">
        <w:rPr>
          <w:rFonts w:ascii="Calibri" w:hAnsi="Calibri" w:cs="Arial"/>
          <w:i/>
          <w:sz w:val="22"/>
          <w:szCs w:val="22"/>
        </w:rPr>
        <w:tab/>
      </w:r>
      <w:proofErr w:type="gramEnd"/>
      <w:r w:rsidRPr="007F3887">
        <w:rPr>
          <w:rFonts w:ascii="Arial" w:hAnsi="Arial" w:cs="Arial"/>
          <w:sz w:val="22"/>
          <w:szCs w:val="22"/>
        </w:rPr>
        <w:t>SB Member</w:t>
      </w:r>
    </w:p>
    <w:p w14:paraId="36EBEE8C" w14:textId="77777777" w:rsidR="009E5A23" w:rsidRPr="007F3887" w:rsidRDefault="009E5A23" w:rsidP="009E5A23">
      <w:pPr>
        <w:spacing w:after="0"/>
        <w:ind w:firstLine="720"/>
        <w:rPr>
          <w:rFonts w:ascii="Arial" w:hAnsi="Arial" w:cs="Arial"/>
          <w:sz w:val="22"/>
          <w:szCs w:val="22"/>
        </w:rPr>
      </w:pPr>
      <w:r w:rsidRPr="007F3887">
        <w:rPr>
          <w:rFonts w:ascii="Arial" w:hAnsi="Arial" w:cs="Arial"/>
          <w:sz w:val="22"/>
          <w:szCs w:val="22"/>
        </w:rPr>
        <w:t>HON. LORNA T. DOMINGO</w:t>
      </w:r>
      <w:r w:rsidRPr="007F3887">
        <w:rPr>
          <w:rFonts w:ascii="Arial" w:hAnsi="Arial" w:cs="Arial"/>
          <w:sz w:val="22"/>
          <w:szCs w:val="22"/>
        </w:rPr>
        <w:tab/>
      </w:r>
      <w:r w:rsidRPr="007F3887">
        <w:rPr>
          <w:rFonts w:ascii="Arial" w:hAnsi="Arial" w:cs="Arial"/>
          <w:sz w:val="22"/>
          <w:szCs w:val="22"/>
        </w:rPr>
        <w:tab/>
      </w:r>
      <w:r w:rsidRPr="007F3887">
        <w:rPr>
          <w:rFonts w:ascii="Arial" w:hAnsi="Arial" w:cs="Arial"/>
          <w:sz w:val="22"/>
          <w:szCs w:val="22"/>
        </w:rPr>
        <w:tab/>
        <w:t>-           Liga President</w:t>
      </w:r>
    </w:p>
    <w:p w14:paraId="0312464F" w14:textId="77777777" w:rsidR="00D270C7" w:rsidRPr="007F3887" w:rsidRDefault="00D270C7" w:rsidP="00D270C7">
      <w:pPr>
        <w:spacing w:after="0"/>
        <w:ind w:firstLine="720"/>
        <w:jc w:val="both"/>
        <w:rPr>
          <w:rFonts w:ascii="Arial" w:hAnsi="Arial" w:cs="Arial"/>
          <w:color w:val="000000"/>
          <w:sz w:val="22"/>
          <w:szCs w:val="22"/>
        </w:rPr>
      </w:pPr>
      <w:r w:rsidRPr="007F3887">
        <w:rPr>
          <w:rFonts w:ascii="Arial" w:hAnsi="Arial" w:cs="Arial"/>
          <w:color w:val="000000"/>
          <w:sz w:val="22"/>
          <w:szCs w:val="22"/>
        </w:rPr>
        <w:t>HON. FLORENCE JOY V. CABALONGA</w:t>
      </w:r>
      <w:r w:rsidRPr="007F3887">
        <w:rPr>
          <w:rFonts w:ascii="Arial" w:hAnsi="Arial" w:cs="Arial"/>
          <w:color w:val="000000"/>
          <w:sz w:val="22"/>
          <w:szCs w:val="22"/>
        </w:rPr>
        <w:tab/>
        <w:t>-           SKMF President</w:t>
      </w:r>
    </w:p>
    <w:p w14:paraId="6F1FFADF" w14:textId="77777777" w:rsidR="00D270C7" w:rsidRPr="007F3887" w:rsidRDefault="00D270C7" w:rsidP="00D270C7">
      <w:pPr>
        <w:spacing w:after="0"/>
        <w:ind w:firstLine="720"/>
        <w:jc w:val="both"/>
        <w:rPr>
          <w:rFonts w:ascii="Arial" w:hAnsi="Arial" w:cs="Arial"/>
          <w:color w:val="000000"/>
          <w:sz w:val="12"/>
          <w:szCs w:val="12"/>
        </w:rPr>
      </w:pPr>
    </w:p>
    <w:p w14:paraId="25BDB60C" w14:textId="77777777" w:rsidR="00D270C7" w:rsidRPr="007F3887" w:rsidRDefault="00D270C7" w:rsidP="00D270C7">
      <w:pPr>
        <w:tabs>
          <w:tab w:val="left" w:pos="5760"/>
        </w:tabs>
        <w:spacing w:after="0" w:line="240" w:lineRule="auto"/>
        <w:ind w:left="360"/>
        <w:rPr>
          <w:rFonts w:ascii="Arial" w:eastAsia="Times New Roman" w:hAnsi="Arial" w:cs="Arial"/>
          <w:b/>
          <w:i/>
          <w:kern w:val="0"/>
          <w:sz w:val="22"/>
          <w:szCs w:val="22"/>
          <w:lang w:bidi="ar-SA"/>
          <w14:ligatures w14:val="none"/>
        </w:rPr>
      </w:pPr>
      <w:r w:rsidRPr="007F3887">
        <w:rPr>
          <w:rFonts w:ascii="Arial" w:eastAsia="Times New Roman" w:hAnsi="Arial" w:cs="Arial"/>
          <w:b/>
          <w:i/>
          <w:color w:val="FF0000"/>
          <w:kern w:val="0"/>
          <w:sz w:val="22"/>
          <w:szCs w:val="22"/>
          <w:lang w:bidi="ar-SA"/>
          <w14:ligatures w14:val="none"/>
        </w:rPr>
        <w:t xml:space="preserve">     </w:t>
      </w:r>
      <w:r w:rsidRPr="007F3887">
        <w:rPr>
          <w:rFonts w:ascii="Arial" w:eastAsia="Times New Roman" w:hAnsi="Arial" w:cs="Arial"/>
          <w:b/>
          <w:i/>
          <w:kern w:val="0"/>
          <w:sz w:val="22"/>
          <w:szCs w:val="22"/>
          <w:lang w:bidi="ar-SA"/>
          <w14:ligatures w14:val="none"/>
        </w:rPr>
        <w:t xml:space="preserve">ABSENT: NONE </w:t>
      </w:r>
    </w:p>
    <w:p w14:paraId="79FDA9BF" w14:textId="77777777" w:rsidR="00D270C7" w:rsidRPr="007F3887" w:rsidRDefault="00D270C7" w:rsidP="00D270C7">
      <w:pPr>
        <w:tabs>
          <w:tab w:val="left" w:pos="5760"/>
        </w:tabs>
        <w:spacing w:after="0" w:line="240" w:lineRule="auto"/>
        <w:rPr>
          <w:rFonts w:ascii="Arial" w:eastAsia="Times New Roman" w:hAnsi="Arial" w:cs="Arial"/>
          <w:bCs/>
          <w:iCs/>
          <w:kern w:val="0"/>
          <w:sz w:val="22"/>
          <w:szCs w:val="22"/>
          <w:lang w:eastAsia="en-PH" w:bidi="ar-SA"/>
          <w14:ligatures w14:val="none"/>
        </w:rPr>
      </w:pPr>
      <w:r w:rsidRPr="007F3887">
        <w:rPr>
          <w:rFonts w:ascii="Arial" w:eastAsia="Times New Roman" w:hAnsi="Arial" w:cs="Arial"/>
          <w:bCs/>
          <w:iCs/>
          <w:kern w:val="0"/>
          <w:sz w:val="22"/>
          <w:szCs w:val="22"/>
          <w:lang w:eastAsia="en-PH" w:bidi="ar-SA"/>
          <w14:ligatures w14:val="none"/>
        </w:rPr>
        <w:t>- - - - - - - - - - - - - - - - - - - - - - - - - - - - - - - - - - - - - - - - - - - - - - - - - - - - - - - - - - - - - - - - - - - - - - - -</w:t>
      </w:r>
    </w:p>
    <w:p w14:paraId="3DEA5DEF" w14:textId="3C309A9C" w:rsidR="00D270C7" w:rsidRPr="00D270C7" w:rsidRDefault="00D270C7" w:rsidP="00D270C7">
      <w:pPr>
        <w:tabs>
          <w:tab w:val="left" w:pos="-180"/>
        </w:tabs>
        <w:spacing w:after="0" w:line="240" w:lineRule="auto"/>
        <w:jc w:val="center"/>
        <w:rPr>
          <w:rFonts w:ascii="Arial" w:eastAsia="DengXian" w:hAnsi="Arial" w:cs="Arial"/>
          <w:b/>
          <w:bCs/>
          <w:kern w:val="0"/>
          <w:szCs w:val="24"/>
          <w:lang w:bidi="ar-SA"/>
          <w14:ligatures w14:val="none"/>
        </w:rPr>
      </w:pPr>
      <w:r w:rsidRPr="00D270C7">
        <w:rPr>
          <w:rFonts w:ascii="Arial" w:eastAsia="DengXian" w:hAnsi="Arial" w:cs="Arial"/>
          <w:b/>
          <w:bCs/>
          <w:kern w:val="0"/>
          <w:szCs w:val="24"/>
          <w:lang w:bidi="ar-SA"/>
          <w14:ligatures w14:val="none"/>
        </w:rPr>
        <w:t>Resolution No. 2025</w:t>
      </w:r>
      <w:r w:rsidRPr="004B7711">
        <w:rPr>
          <w:rFonts w:ascii="Arial" w:eastAsia="DengXian" w:hAnsi="Arial" w:cs="Arial"/>
          <w:b/>
          <w:bCs/>
          <w:kern w:val="0"/>
          <w:szCs w:val="24"/>
          <w:lang w:bidi="ar-SA"/>
          <w14:ligatures w14:val="none"/>
        </w:rPr>
        <w:t xml:space="preserve"> </w:t>
      </w:r>
      <w:r w:rsidRPr="00D270C7">
        <w:rPr>
          <w:rFonts w:ascii="Arial" w:eastAsia="DengXian" w:hAnsi="Arial" w:cs="Arial"/>
          <w:b/>
          <w:bCs/>
          <w:kern w:val="0"/>
          <w:szCs w:val="24"/>
          <w:lang w:bidi="ar-SA"/>
          <w14:ligatures w14:val="none"/>
        </w:rPr>
        <w:t>-</w:t>
      </w:r>
      <w:r w:rsidR="004B7711" w:rsidRPr="004B7711">
        <w:rPr>
          <w:rFonts w:ascii="Arial" w:eastAsia="DengXian" w:hAnsi="Arial" w:cs="Arial"/>
          <w:b/>
          <w:bCs/>
          <w:kern w:val="0"/>
          <w:szCs w:val="24"/>
          <w:lang w:bidi="ar-SA"/>
          <w14:ligatures w14:val="none"/>
        </w:rPr>
        <w:t xml:space="preserve"> 153</w:t>
      </w:r>
    </w:p>
    <w:p w14:paraId="632275FC" w14:textId="77777777" w:rsidR="00D270C7" w:rsidRPr="00D270C7" w:rsidRDefault="00D270C7" w:rsidP="00D270C7">
      <w:pPr>
        <w:tabs>
          <w:tab w:val="left" w:pos="-180"/>
        </w:tabs>
        <w:spacing w:after="0" w:line="240" w:lineRule="auto"/>
        <w:jc w:val="both"/>
        <w:rPr>
          <w:rFonts w:ascii="Arial" w:eastAsia="DengXian" w:hAnsi="Arial" w:cs="Arial"/>
          <w:b/>
          <w:bCs/>
          <w:kern w:val="0"/>
          <w:sz w:val="22"/>
          <w:szCs w:val="22"/>
          <w:lang w:bidi="ar-SA"/>
          <w14:ligatures w14:val="none"/>
        </w:rPr>
      </w:pPr>
    </w:p>
    <w:p w14:paraId="3C152E6C" w14:textId="77777777" w:rsidR="00D270C7" w:rsidRPr="00D270C7" w:rsidRDefault="00D270C7" w:rsidP="00D270C7">
      <w:pPr>
        <w:tabs>
          <w:tab w:val="left" w:pos="-180"/>
        </w:tabs>
        <w:spacing w:after="0" w:line="240" w:lineRule="auto"/>
        <w:jc w:val="both"/>
        <w:rPr>
          <w:rFonts w:ascii="Arial" w:eastAsia="DengXian" w:hAnsi="Arial" w:cs="Arial"/>
          <w:b/>
          <w:bCs/>
          <w:kern w:val="0"/>
          <w:sz w:val="22"/>
          <w:szCs w:val="22"/>
          <w:lang w:bidi="ar-SA"/>
          <w14:ligatures w14:val="none"/>
        </w:rPr>
      </w:pPr>
      <w:r w:rsidRPr="00D270C7">
        <w:rPr>
          <w:rFonts w:ascii="Arial" w:eastAsia="DengXian" w:hAnsi="Arial" w:cs="Arial"/>
          <w:b/>
          <w:bCs/>
          <w:kern w:val="0"/>
          <w:sz w:val="22"/>
          <w:szCs w:val="22"/>
          <w:lang w:bidi="ar-SA"/>
          <w14:ligatures w14:val="none"/>
        </w:rPr>
        <w:t xml:space="preserve">RESOLUTION GRANTING AUTHORITY TO ATTY. VIRGILIO T. TERUEL, MUNICIPAL MAYOR, FOR AND IN BEHALF OF THE MUNICIPALITY OF TIGBAUAN, TO SIGN AND ENTER INTO A MEMORANDUM OF AGREEMENT (MOA) WITH THE ILOILO PROVINCIAL GOVERNMENT FOR THE IMPLEMENTATION OF THE </w:t>
      </w:r>
      <w:proofErr w:type="spellStart"/>
      <w:r w:rsidRPr="00D270C7">
        <w:rPr>
          <w:rFonts w:ascii="Arial" w:eastAsia="DengXian" w:hAnsi="Arial" w:cs="Arial"/>
          <w:b/>
          <w:bCs/>
          <w:i/>
          <w:kern w:val="0"/>
          <w:sz w:val="22"/>
          <w:szCs w:val="22"/>
          <w:lang w:bidi="ar-SA"/>
          <w14:ligatures w14:val="none"/>
        </w:rPr>
        <w:t>SiPag</w:t>
      </w:r>
      <w:proofErr w:type="spellEnd"/>
      <w:r w:rsidRPr="00D270C7">
        <w:rPr>
          <w:rFonts w:ascii="Arial" w:eastAsia="DengXian" w:hAnsi="Arial" w:cs="Arial"/>
          <w:b/>
          <w:bCs/>
          <w:i/>
          <w:kern w:val="0"/>
          <w:sz w:val="22"/>
          <w:szCs w:val="22"/>
          <w:lang w:bidi="ar-SA"/>
          <w14:ligatures w14:val="none"/>
        </w:rPr>
        <w:t xml:space="preserve"> at </w:t>
      </w:r>
      <w:proofErr w:type="spellStart"/>
      <w:r w:rsidRPr="00D270C7">
        <w:rPr>
          <w:rFonts w:ascii="Arial" w:eastAsia="DengXian" w:hAnsi="Arial" w:cs="Arial"/>
          <w:b/>
          <w:bCs/>
          <w:i/>
          <w:kern w:val="0"/>
          <w:sz w:val="22"/>
          <w:szCs w:val="22"/>
          <w:lang w:bidi="ar-SA"/>
          <w14:ligatures w14:val="none"/>
        </w:rPr>
        <w:t>TiyaGa</w:t>
      </w:r>
      <w:proofErr w:type="spellEnd"/>
      <w:r w:rsidRPr="00D270C7">
        <w:rPr>
          <w:rFonts w:ascii="Arial" w:eastAsia="DengXian" w:hAnsi="Arial" w:cs="Arial"/>
          <w:b/>
          <w:bCs/>
          <w:i/>
          <w:kern w:val="0"/>
          <w:sz w:val="22"/>
          <w:szCs w:val="22"/>
          <w:lang w:bidi="ar-SA"/>
          <w14:ligatures w14:val="none"/>
        </w:rPr>
        <w:t xml:space="preserve"> for </w:t>
      </w:r>
      <w:proofErr w:type="spellStart"/>
      <w:r w:rsidRPr="00D270C7">
        <w:rPr>
          <w:rFonts w:ascii="Arial" w:eastAsia="DengXian" w:hAnsi="Arial" w:cs="Arial"/>
          <w:b/>
          <w:bCs/>
          <w:i/>
          <w:kern w:val="0"/>
          <w:sz w:val="22"/>
          <w:szCs w:val="22"/>
          <w:lang w:bidi="ar-SA"/>
          <w14:ligatures w14:val="none"/>
        </w:rPr>
        <w:t>MoRProGRes</w:t>
      </w:r>
      <w:proofErr w:type="spellEnd"/>
      <w:r w:rsidRPr="00D270C7">
        <w:rPr>
          <w:rFonts w:ascii="Arial" w:eastAsia="DengXian" w:hAnsi="Arial" w:cs="Arial"/>
          <w:b/>
          <w:bCs/>
          <w:i/>
          <w:kern w:val="0"/>
          <w:sz w:val="22"/>
          <w:szCs w:val="22"/>
          <w:lang w:bidi="ar-SA"/>
          <w14:ligatures w14:val="none"/>
        </w:rPr>
        <w:t xml:space="preserve"> </w:t>
      </w:r>
      <w:proofErr w:type="spellStart"/>
      <w:r w:rsidRPr="00D270C7">
        <w:rPr>
          <w:rFonts w:ascii="Arial" w:eastAsia="DengXian" w:hAnsi="Arial" w:cs="Arial"/>
          <w:b/>
          <w:bCs/>
          <w:i/>
          <w:kern w:val="0"/>
          <w:sz w:val="22"/>
          <w:szCs w:val="22"/>
          <w:lang w:bidi="ar-SA"/>
          <w14:ligatures w14:val="none"/>
        </w:rPr>
        <w:t>sa</w:t>
      </w:r>
      <w:proofErr w:type="spellEnd"/>
      <w:r w:rsidRPr="00D270C7">
        <w:rPr>
          <w:rFonts w:ascii="Arial" w:eastAsia="DengXian" w:hAnsi="Arial" w:cs="Arial"/>
          <w:b/>
          <w:bCs/>
          <w:i/>
          <w:kern w:val="0"/>
          <w:sz w:val="22"/>
          <w:szCs w:val="22"/>
          <w:lang w:bidi="ar-SA"/>
          <w14:ligatures w14:val="none"/>
        </w:rPr>
        <w:t xml:space="preserve">  Bagong </w:t>
      </w:r>
      <w:proofErr w:type="spellStart"/>
      <w:r w:rsidRPr="00D270C7">
        <w:rPr>
          <w:rFonts w:ascii="Arial" w:eastAsia="DengXian" w:hAnsi="Arial" w:cs="Arial"/>
          <w:b/>
          <w:bCs/>
          <w:i/>
          <w:kern w:val="0"/>
          <w:sz w:val="22"/>
          <w:szCs w:val="22"/>
          <w:lang w:bidi="ar-SA"/>
          <w14:ligatures w14:val="none"/>
        </w:rPr>
        <w:t>Pilipinas</w:t>
      </w:r>
      <w:proofErr w:type="spellEnd"/>
      <w:r w:rsidRPr="00D270C7">
        <w:rPr>
          <w:rFonts w:ascii="Arial" w:eastAsia="DengXian" w:hAnsi="Arial" w:cs="Arial"/>
          <w:b/>
          <w:bCs/>
          <w:i/>
          <w:kern w:val="0"/>
          <w:sz w:val="22"/>
          <w:szCs w:val="22"/>
          <w:lang w:bidi="ar-SA"/>
          <w14:ligatures w14:val="none"/>
        </w:rPr>
        <w:t xml:space="preserve">- </w:t>
      </w:r>
      <w:proofErr w:type="spellStart"/>
      <w:r w:rsidRPr="00D270C7">
        <w:rPr>
          <w:rFonts w:ascii="Arial" w:eastAsia="DengXian" w:hAnsi="Arial" w:cs="Arial"/>
          <w:b/>
          <w:bCs/>
          <w:i/>
          <w:kern w:val="0"/>
          <w:sz w:val="22"/>
          <w:szCs w:val="22"/>
          <w:lang w:bidi="ar-SA"/>
          <w14:ligatures w14:val="none"/>
        </w:rPr>
        <w:t>Siguradong</w:t>
      </w:r>
      <w:proofErr w:type="spellEnd"/>
      <w:r w:rsidRPr="00D270C7">
        <w:rPr>
          <w:rFonts w:ascii="Arial" w:eastAsia="DengXian" w:hAnsi="Arial" w:cs="Arial"/>
          <w:b/>
          <w:bCs/>
          <w:i/>
          <w:kern w:val="0"/>
          <w:sz w:val="22"/>
          <w:szCs w:val="22"/>
          <w:lang w:bidi="ar-SA"/>
          <w14:ligatures w14:val="none"/>
        </w:rPr>
        <w:t xml:space="preserve"> </w:t>
      </w:r>
      <w:proofErr w:type="spellStart"/>
      <w:r w:rsidRPr="00D270C7">
        <w:rPr>
          <w:rFonts w:ascii="Arial" w:eastAsia="DengXian" w:hAnsi="Arial" w:cs="Arial"/>
          <w:b/>
          <w:bCs/>
          <w:i/>
          <w:kern w:val="0"/>
          <w:sz w:val="22"/>
          <w:szCs w:val="22"/>
          <w:lang w:bidi="ar-SA"/>
          <w14:ligatures w14:val="none"/>
        </w:rPr>
        <w:t>Pagkain</w:t>
      </w:r>
      <w:proofErr w:type="spellEnd"/>
      <w:r w:rsidRPr="00D270C7">
        <w:rPr>
          <w:rFonts w:ascii="Arial" w:eastAsia="DengXian" w:hAnsi="Arial" w:cs="Arial"/>
          <w:b/>
          <w:bCs/>
          <w:i/>
          <w:kern w:val="0"/>
          <w:sz w:val="22"/>
          <w:szCs w:val="22"/>
          <w:lang w:bidi="ar-SA"/>
          <w14:ligatures w14:val="none"/>
        </w:rPr>
        <w:t xml:space="preserve">, </w:t>
      </w:r>
      <w:proofErr w:type="spellStart"/>
      <w:r w:rsidRPr="00D270C7">
        <w:rPr>
          <w:rFonts w:ascii="Arial" w:eastAsia="DengXian" w:hAnsi="Arial" w:cs="Arial"/>
          <w:b/>
          <w:bCs/>
          <w:i/>
          <w:kern w:val="0"/>
          <w:sz w:val="22"/>
          <w:szCs w:val="22"/>
          <w:lang w:bidi="ar-SA"/>
          <w14:ligatures w14:val="none"/>
        </w:rPr>
        <w:t>Tiyak</w:t>
      </w:r>
      <w:proofErr w:type="spellEnd"/>
      <w:r w:rsidRPr="00D270C7">
        <w:rPr>
          <w:rFonts w:ascii="Arial" w:eastAsia="DengXian" w:hAnsi="Arial" w:cs="Arial"/>
          <w:b/>
          <w:bCs/>
          <w:i/>
          <w:kern w:val="0"/>
          <w:sz w:val="22"/>
          <w:szCs w:val="22"/>
          <w:lang w:bidi="ar-SA"/>
          <w14:ligatures w14:val="none"/>
        </w:rPr>
        <w:t xml:space="preserve"> Na Galing-</w:t>
      </w:r>
      <w:proofErr w:type="spellStart"/>
      <w:r w:rsidRPr="00D270C7">
        <w:rPr>
          <w:rFonts w:ascii="Arial" w:eastAsia="DengXian" w:hAnsi="Arial" w:cs="Arial"/>
          <w:b/>
          <w:bCs/>
          <w:i/>
          <w:kern w:val="0"/>
          <w:sz w:val="22"/>
          <w:szCs w:val="22"/>
          <w:lang w:bidi="ar-SA"/>
          <w14:ligatures w14:val="none"/>
        </w:rPr>
        <w:t>Kalusugan</w:t>
      </w:r>
      <w:proofErr w:type="spellEnd"/>
      <w:r w:rsidRPr="00D270C7">
        <w:rPr>
          <w:rFonts w:ascii="Arial" w:eastAsia="DengXian" w:hAnsi="Arial" w:cs="Arial"/>
          <w:b/>
          <w:bCs/>
          <w:i/>
          <w:kern w:val="0"/>
          <w:sz w:val="22"/>
          <w:szCs w:val="22"/>
          <w:lang w:bidi="ar-SA"/>
          <w14:ligatures w14:val="none"/>
        </w:rPr>
        <w:t xml:space="preserve">: </w:t>
      </w:r>
      <w:r w:rsidRPr="00D270C7">
        <w:rPr>
          <w:rFonts w:ascii="Arial" w:eastAsia="DengXian" w:hAnsi="Arial" w:cs="Arial"/>
          <w:b/>
          <w:bCs/>
          <w:kern w:val="0"/>
          <w:sz w:val="22"/>
          <w:szCs w:val="22"/>
          <w:lang w:bidi="ar-SA"/>
          <w14:ligatures w14:val="none"/>
        </w:rPr>
        <w:t xml:space="preserve">A CONVERGENCE PROGRAM OF FOOD AND HEALTH SECURITY INTERVENTIONS FOR  </w:t>
      </w:r>
      <w:proofErr w:type="spellStart"/>
      <w:r w:rsidRPr="00D270C7">
        <w:rPr>
          <w:rFonts w:ascii="Arial" w:eastAsia="DengXian" w:hAnsi="Arial" w:cs="Arial"/>
          <w:b/>
          <w:bCs/>
          <w:kern w:val="0"/>
          <w:sz w:val="22"/>
          <w:szCs w:val="22"/>
          <w:lang w:bidi="ar-SA"/>
          <w14:ligatures w14:val="none"/>
        </w:rPr>
        <w:t>MoRProGRes</w:t>
      </w:r>
      <w:proofErr w:type="spellEnd"/>
      <w:r w:rsidRPr="00D270C7">
        <w:rPr>
          <w:rFonts w:ascii="Arial" w:eastAsia="DengXian" w:hAnsi="Arial" w:cs="Arial"/>
          <w:b/>
          <w:bCs/>
          <w:kern w:val="0"/>
          <w:sz w:val="22"/>
          <w:szCs w:val="22"/>
          <w:lang w:bidi="ar-SA"/>
          <w14:ligatures w14:val="none"/>
        </w:rPr>
        <w:t xml:space="preserve"> Iloilo </w:t>
      </w:r>
      <w:proofErr w:type="spellStart"/>
      <w:r w:rsidRPr="00D270C7">
        <w:rPr>
          <w:rFonts w:ascii="Arial" w:eastAsia="DengXian" w:hAnsi="Arial" w:cs="Arial"/>
          <w:b/>
          <w:bCs/>
          <w:kern w:val="0"/>
          <w:sz w:val="22"/>
          <w:szCs w:val="22"/>
          <w:lang w:bidi="ar-SA"/>
          <w14:ligatures w14:val="none"/>
        </w:rPr>
        <w:t>sa</w:t>
      </w:r>
      <w:proofErr w:type="spellEnd"/>
      <w:r w:rsidRPr="00D270C7">
        <w:rPr>
          <w:rFonts w:ascii="Arial" w:eastAsia="DengXian" w:hAnsi="Arial" w:cs="Arial"/>
          <w:b/>
          <w:bCs/>
          <w:kern w:val="0"/>
          <w:sz w:val="22"/>
          <w:szCs w:val="22"/>
          <w:lang w:bidi="ar-SA"/>
          <w14:ligatures w14:val="none"/>
        </w:rPr>
        <w:t xml:space="preserve"> Bagong </w:t>
      </w:r>
      <w:proofErr w:type="spellStart"/>
      <w:r w:rsidRPr="00D270C7">
        <w:rPr>
          <w:rFonts w:ascii="Arial" w:eastAsia="DengXian" w:hAnsi="Arial" w:cs="Arial"/>
          <w:b/>
          <w:bCs/>
          <w:kern w:val="0"/>
          <w:sz w:val="22"/>
          <w:szCs w:val="22"/>
          <w:lang w:bidi="ar-SA"/>
          <w14:ligatures w14:val="none"/>
        </w:rPr>
        <w:t>Pilipinas</w:t>
      </w:r>
      <w:proofErr w:type="spellEnd"/>
      <w:r w:rsidRPr="00D270C7">
        <w:rPr>
          <w:rFonts w:ascii="Arial" w:eastAsia="DengXian" w:hAnsi="Arial" w:cs="Arial"/>
          <w:b/>
          <w:bCs/>
          <w:kern w:val="0"/>
          <w:sz w:val="22"/>
          <w:szCs w:val="22"/>
          <w:lang w:bidi="ar-SA"/>
          <w14:ligatures w14:val="none"/>
        </w:rPr>
        <w:t xml:space="preserve"> (</w:t>
      </w:r>
      <w:proofErr w:type="spellStart"/>
      <w:r w:rsidRPr="00D270C7">
        <w:rPr>
          <w:rFonts w:ascii="Arial" w:eastAsia="DengXian" w:hAnsi="Arial" w:cs="Arial"/>
          <w:b/>
          <w:bCs/>
          <w:kern w:val="0"/>
          <w:sz w:val="22"/>
          <w:szCs w:val="22"/>
          <w:lang w:bidi="ar-SA"/>
          <w14:ligatures w14:val="none"/>
        </w:rPr>
        <w:t>SiPag</w:t>
      </w:r>
      <w:proofErr w:type="spellEnd"/>
      <w:r w:rsidRPr="00D270C7">
        <w:rPr>
          <w:rFonts w:ascii="Arial" w:eastAsia="DengXian" w:hAnsi="Arial" w:cs="Arial"/>
          <w:b/>
          <w:bCs/>
          <w:kern w:val="0"/>
          <w:sz w:val="22"/>
          <w:szCs w:val="22"/>
          <w:lang w:bidi="ar-SA"/>
          <w14:ligatures w14:val="none"/>
        </w:rPr>
        <w:t xml:space="preserve"> at </w:t>
      </w:r>
      <w:proofErr w:type="spellStart"/>
      <w:r w:rsidRPr="00D270C7">
        <w:rPr>
          <w:rFonts w:ascii="Arial" w:eastAsia="DengXian" w:hAnsi="Arial" w:cs="Arial"/>
          <w:b/>
          <w:bCs/>
          <w:kern w:val="0"/>
          <w:sz w:val="22"/>
          <w:szCs w:val="22"/>
          <w:lang w:bidi="ar-SA"/>
          <w14:ligatures w14:val="none"/>
        </w:rPr>
        <w:t>TiyaGa</w:t>
      </w:r>
      <w:proofErr w:type="spellEnd"/>
      <w:r w:rsidRPr="00D270C7">
        <w:rPr>
          <w:rFonts w:ascii="Arial" w:eastAsia="DengXian" w:hAnsi="Arial" w:cs="Arial"/>
          <w:b/>
          <w:bCs/>
          <w:kern w:val="0"/>
          <w:sz w:val="22"/>
          <w:szCs w:val="22"/>
          <w:lang w:bidi="ar-SA"/>
          <w14:ligatures w14:val="none"/>
        </w:rPr>
        <w:t xml:space="preserve"> for </w:t>
      </w:r>
      <w:proofErr w:type="spellStart"/>
      <w:r w:rsidRPr="00D270C7">
        <w:rPr>
          <w:rFonts w:ascii="Arial" w:eastAsia="DengXian" w:hAnsi="Arial" w:cs="Arial"/>
          <w:b/>
          <w:bCs/>
          <w:kern w:val="0"/>
          <w:sz w:val="22"/>
          <w:szCs w:val="22"/>
          <w:lang w:bidi="ar-SA"/>
          <w14:ligatures w14:val="none"/>
        </w:rPr>
        <w:t>MoRProGRes</w:t>
      </w:r>
      <w:proofErr w:type="spellEnd"/>
      <w:r w:rsidRPr="00D270C7">
        <w:rPr>
          <w:rFonts w:ascii="Arial" w:eastAsia="DengXian" w:hAnsi="Arial" w:cs="Arial"/>
          <w:b/>
          <w:bCs/>
          <w:kern w:val="0"/>
          <w:sz w:val="22"/>
          <w:szCs w:val="22"/>
          <w:lang w:bidi="ar-SA"/>
          <w14:ligatures w14:val="none"/>
        </w:rPr>
        <w:t xml:space="preserve"> </w:t>
      </w:r>
      <w:proofErr w:type="spellStart"/>
      <w:r w:rsidRPr="00D270C7">
        <w:rPr>
          <w:rFonts w:ascii="Arial" w:eastAsia="DengXian" w:hAnsi="Arial" w:cs="Arial"/>
          <w:b/>
          <w:bCs/>
          <w:kern w:val="0"/>
          <w:sz w:val="22"/>
          <w:szCs w:val="22"/>
          <w:lang w:bidi="ar-SA"/>
          <w14:ligatures w14:val="none"/>
        </w:rPr>
        <w:t>sa</w:t>
      </w:r>
      <w:proofErr w:type="spellEnd"/>
      <w:r w:rsidRPr="00D270C7">
        <w:rPr>
          <w:rFonts w:ascii="Arial" w:eastAsia="DengXian" w:hAnsi="Arial" w:cs="Arial"/>
          <w:b/>
          <w:bCs/>
          <w:kern w:val="0"/>
          <w:sz w:val="22"/>
          <w:szCs w:val="22"/>
          <w:lang w:bidi="ar-SA"/>
          <w14:ligatures w14:val="none"/>
        </w:rPr>
        <w:t xml:space="preserve"> Bagong </w:t>
      </w:r>
      <w:proofErr w:type="spellStart"/>
      <w:r w:rsidRPr="00D270C7">
        <w:rPr>
          <w:rFonts w:ascii="Arial" w:eastAsia="DengXian" w:hAnsi="Arial" w:cs="Arial"/>
          <w:b/>
          <w:bCs/>
          <w:kern w:val="0"/>
          <w:sz w:val="22"/>
          <w:szCs w:val="22"/>
          <w:lang w:bidi="ar-SA"/>
          <w14:ligatures w14:val="none"/>
        </w:rPr>
        <w:t>Pilipinas</w:t>
      </w:r>
      <w:proofErr w:type="spellEnd"/>
      <w:r w:rsidRPr="00D270C7">
        <w:rPr>
          <w:rFonts w:ascii="Arial" w:eastAsia="DengXian" w:hAnsi="Arial" w:cs="Arial"/>
          <w:b/>
          <w:bCs/>
          <w:kern w:val="0"/>
          <w:sz w:val="22"/>
          <w:szCs w:val="22"/>
          <w:lang w:bidi="ar-SA"/>
          <w14:ligatures w14:val="none"/>
        </w:rPr>
        <w:t>).</w:t>
      </w:r>
    </w:p>
    <w:p w14:paraId="13A2B1F7" w14:textId="77777777" w:rsidR="00D270C7" w:rsidRPr="00D270C7" w:rsidRDefault="00D270C7" w:rsidP="00D270C7">
      <w:pPr>
        <w:tabs>
          <w:tab w:val="left" w:pos="-180"/>
        </w:tabs>
        <w:spacing w:after="0" w:line="240" w:lineRule="auto"/>
        <w:jc w:val="both"/>
        <w:rPr>
          <w:rFonts w:ascii="Arial" w:eastAsia="DengXian" w:hAnsi="Arial" w:cs="Arial"/>
          <w:b/>
          <w:bCs/>
          <w:kern w:val="0"/>
          <w:sz w:val="22"/>
          <w:szCs w:val="22"/>
          <w:lang w:bidi="ar-SA"/>
          <w14:ligatures w14:val="none"/>
        </w:rPr>
      </w:pPr>
    </w:p>
    <w:p w14:paraId="63920434" w14:textId="77777777" w:rsidR="00D270C7" w:rsidRPr="00D270C7" w:rsidRDefault="00D270C7" w:rsidP="00D270C7">
      <w:pPr>
        <w:tabs>
          <w:tab w:val="left" w:pos="-180"/>
        </w:tabs>
        <w:spacing w:after="0" w:line="240" w:lineRule="auto"/>
        <w:jc w:val="both"/>
        <w:rPr>
          <w:rFonts w:ascii="Arial" w:eastAsia="DengXian" w:hAnsi="Arial" w:cs="Arial"/>
          <w:kern w:val="0"/>
          <w:sz w:val="22"/>
          <w:szCs w:val="22"/>
          <w:lang w:bidi="ar-SA"/>
          <w14:ligatures w14:val="none"/>
        </w:rPr>
      </w:pPr>
      <w:r w:rsidRPr="00D270C7">
        <w:rPr>
          <w:rFonts w:ascii="Arial" w:hAnsi="Arial" w:cs="Arial"/>
          <w:b/>
          <w:kern w:val="0"/>
          <w:sz w:val="22"/>
          <w:szCs w:val="22"/>
          <w:lang w:bidi="ar-SA"/>
          <w14:ligatures w14:val="none"/>
        </w:rPr>
        <w:tab/>
        <w:t>WHEREAS</w:t>
      </w:r>
      <w:r w:rsidRPr="00D270C7">
        <w:rPr>
          <w:rFonts w:ascii="Arial" w:hAnsi="Arial" w:cs="Arial"/>
          <w:kern w:val="0"/>
          <w:sz w:val="22"/>
          <w:szCs w:val="22"/>
          <w:lang w:bidi="ar-SA"/>
          <w14:ligatures w14:val="none"/>
        </w:rPr>
        <w:t xml:space="preserve">, the Local Chief Executive in a letter dated September 11, 2025 requested this Sangguniang Bayan for the URGENT passing of a </w:t>
      </w:r>
      <w:r w:rsidRPr="00D270C7">
        <w:rPr>
          <w:rFonts w:ascii="Arial" w:hAnsi="Arial" w:cs="Arial"/>
          <w:i/>
          <w:kern w:val="0"/>
          <w:sz w:val="22"/>
          <w:szCs w:val="22"/>
          <w:lang w:bidi="ar-SA"/>
          <w14:ligatures w14:val="none"/>
        </w:rPr>
        <w:t>“</w:t>
      </w:r>
      <w:r w:rsidRPr="00D270C7">
        <w:rPr>
          <w:rFonts w:ascii="Arial" w:eastAsia="DengXian" w:hAnsi="Arial" w:cs="Arial"/>
          <w:i/>
          <w:kern w:val="0"/>
          <w:sz w:val="22"/>
          <w:szCs w:val="22"/>
          <w:lang w:bidi="ar-SA"/>
          <w14:ligatures w14:val="none"/>
        </w:rPr>
        <w:t xml:space="preserve">Resolution Granting Authority to Atty. Virgilio T. Teruel, Municipal Mayor, for and in Behalf of the Municipality of </w:t>
      </w:r>
      <w:proofErr w:type="spellStart"/>
      <w:r w:rsidRPr="00D270C7">
        <w:rPr>
          <w:rFonts w:ascii="Arial" w:eastAsia="DengXian" w:hAnsi="Arial" w:cs="Arial"/>
          <w:i/>
          <w:kern w:val="0"/>
          <w:sz w:val="22"/>
          <w:szCs w:val="22"/>
          <w:lang w:bidi="ar-SA"/>
          <w14:ligatures w14:val="none"/>
        </w:rPr>
        <w:t>Tigbauan</w:t>
      </w:r>
      <w:proofErr w:type="spellEnd"/>
      <w:r w:rsidRPr="00D270C7">
        <w:rPr>
          <w:rFonts w:ascii="Arial" w:eastAsia="DengXian" w:hAnsi="Arial" w:cs="Arial"/>
          <w:i/>
          <w:kern w:val="0"/>
          <w:sz w:val="22"/>
          <w:szCs w:val="22"/>
          <w:lang w:bidi="ar-SA"/>
          <w14:ligatures w14:val="none"/>
        </w:rPr>
        <w:t xml:space="preserve">, to Sign and Enter Into A Memorandum of Agreement (MOA) With the </w:t>
      </w:r>
      <w:r w:rsidRPr="00D270C7">
        <w:rPr>
          <w:rFonts w:ascii="Arial" w:eastAsia="DengXian" w:hAnsi="Arial" w:cs="Arial"/>
          <w:b/>
          <w:bCs/>
          <w:i/>
          <w:kern w:val="0"/>
          <w:sz w:val="22"/>
          <w:szCs w:val="22"/>
          <w:lang w:bidi="ar-SA"/>
          <w14:ligatures w14:val="none"/>
        </w:rPr>
        <w:t>Iloilo Provincial Government</w:t>
      </w:r>
      <w:r w:rsidRPr="00D270C7">
        <w:rPr>
          <w:rFonts w:ascii="Arial" w:eastAsia="DengXian" w:hAnsi="Arial" w:cs="Arial"/>
          <w:i/>
          <w:kern w:val="0"/>
          <w:sz w:val="22"/>
          <w:szCs w:val="22"/>
          <w:lang w:bidi="ar-SA"/>
          <w14:ligatures w14:val="none"/>
        </w:rPr>
        <w:t xml:space="preserve"> for the Implementation of the </w:t>
      </w:r>
      <w:proofErr w:type="spellStart"/>
      <w:r w:rsidRPr="00D270C7">
        <w:rPr>
          <w:rFonts w:ascii="Arial" w:eastAsia="DengXian" w:hAnsi="Arial" w:cs="Arial"/>
          <w:i/>
          <w:kern w:val="0"/>
          <w:sz w:val="22"/>
          <w:szCs w:val="22"/>
          <w:lang w:bidi="ar-SA"/>
          <w14:ligatures w14:val="none"/>
        </w:rPr>
        <w:t>SiPag</w:t>
      </w:r>
      <w:proofErr w:type="spellEnd"/>
      <w:r w:rsidRPr="00D270C7">
        <w:rPr>
          <w:rFonts w:ascii="Arial" w:eastAsia="DengXian" w:hAnsi="Arial" w:cs="Arial"/>
          <w:i/>
          <w:kern w:val="0"/>
          <w:sz w:val="22"/>
          <w:szCs w:val="22"/>
          <w:lang w:bidi="ar-SA"/>
          <w14:ligatures w14:val="none"/>
        </w:rPr>
        <w:t xml:space="preserve"> at </w:t>
      </w:r>
      <w:proofErr w:type="spellStart"/>
      <w:r w:rsidRPr="00D270C7">
        <w:rPr>
          <w:rFonts w:ascii="Arial" w:eastAsia="DengXian" w:hAnsi="Arial" w:cs="Arial"/>
          <w:i/>
          <w:kern w:val="0"/>
          <w:sz w:val="22"/>
          <w:szCs w:val="22"/>
          <w:lang w:bidi="ar-SA"/>
          <w14:ligatures w14:val="none"/>
        </w:rPr>
        <w:t>TiyaGa</w:t>
      </w:r>
      <w:proofErr w:type="spellEnd"/>
      <w:r w:rsidRPr="00D270C7">
        <w:rPr>
          <w:rFonts w:ascii="Arial" w:eastAsia="DengXian" w:hAnsi="Arial" w:cs="Arial"/>
          <w:i/>
          <w:kern w:val="0"/>
          <w:sz w:val="22"/>
          <w:szCs w:val="22"/>
          <w:lang w:bidi="ar-SA"/>
          <w14:ligatures w14:val="none"/>
        </w:rPr>
        <w:t xml:space="preserve"> for </w:t>
      </w:r>
      <w:proofErr w:type="spellStart"/>
      <w:r w:rsidRPr="00D270C7">
        <w:rPr>
          <w:rFonts w:ascii="Arial" w:eastAsia="DengXian" w:hAnsi="Arial" w:cs="Arial"/>
          <w:i/>
          <w:kern w:val="0"/>
          <w:sz w:val="22"/>
          <w:szCs w:val="22"/>
          <w:lang w:bidi="ar-SA"/>
          <w14:ligatures w14:val="none"/>
        </w:rPr>
        <w:t>MoRProGRes</w:t>
      </w:r>
      <w:proofErr w:type="spellEnd"/>
      <w:r w:rsidRPr="00D270C7">
        <w:rPr>
          <w:rFonts w:ascii="Arial" w:eastAsia="DengXian" w:hAnsi="Arial" w:cs="Arial"/>
          <w:i/>
          <w:kern w:val="0"/>
          <w:sz w:val="22"/>
          <w:szCs w:val="22"/>
          <w:lang w:bidi="ar-SA"/>
          <w14:ligatures w14:val="none"/>
        </w:rPr>
        <w:t xml:space="preserve"> </w:t>
      </w:r>
      <w:proofErr w:type="spellStart"/>
      <w:r w:rsidRPr="00D270C7">
        <w:rPr>
          <w:rFonts w:ascii="Arial" w:eastAsia="DengXian" w:hAnsi="Arial" w:cs="Arial"/>
          <w:i/>
          <w:kern w:val="0"/>
          <w:sz w:val="22"/>
          <w:szCs w:val="22"/>
          <w:lang w:bidi="ar-SA"/>
          <w14:ligatures w14:val="none"/>
        </w:rPr>
        <w:t>sa</w:t>
      </w:r>
      <w:proofErr w:type="spellEnd"/>
      <w:r w:rsidRPr="00D270C7">
        <w:rPr>
          <w:rFonts w:ascii="Arial" w:eastAsia="DengXian" w:hAnsi="Arial" w:cs="Arial"/>
          <w:i/>
          <w:kern w:val="0"/>
          <w:sz w:val="22"/>
          <w:szCs w:val="22"/>
          <w:lang w:bidi="ar-SA"/>
          <w14:ligatures w14:val="none"/>
        </w:rPr>
        <w:t xml:space="preserve">  Bagong </w:t>
      </w:r>
      <w:proofErr w:type="spellStart"/>
      <w:r w:rsidRPr="00D270C7">
        <w:rPr>
          <w:rFonts w:ascii="Arial" w:eastAsia="DengXian" w:hAnsi="Arial" w:cs="Arial"/>
          <w:i/>
          <w:kern w:val="0"/>
          <w:sz w:val="22"/>
          <w:szCs w:val="22"/>
          <w:lang w:bidi="ar-SA"/>
          <w14:ligatures w14:val="none"/>
        </w:rPr>
        <w:t>Pilipinas</w:t>
      </w:r>
      <w:proofErr w:type="spellEnd"/>
      <w:r w:rsidRPr="00D270C7">
        <w:rPr>
          <w:rFonts w:ascii="Arial" w:eastAsia="DengXian" w:hAnsi="Arial" w:cs="Arial"/>
          <w:i/>
          <w:kern w:val="0"/>
          <w:sz w:val="22"/>
          <w:szCs w:val="22"/>
          <w:lang w:bidi="ar-SA"/>
          <w14:ligatures w14:val="none"/>
        </w:rPr>
        <w:t xml:space="preserve">- </w:t>
      </w:r>
      <w:proofErr w:type="spellStart"/>
      <w:r w:rsidRPr="00D270C7">
        <w:rPr>
          <w:rFonts w:ascii="Arial" w:eastAsia="DengXian" w:hAnsi="Arial" w:cs="Arial"/>
          <w:i/>
          <w:kern w:val="0"/>
          <w:sz w:val="22"/>
          <w:szCs w:val="22"/>
          <w:lang w:bidi="ar-SA"/>
          <w14:ligatures w14:val="none"/>
        </w:rPr>
        <w:t>Siguradong</w:t>
      </w:r>
      <w:proofErr w:type="spellEnd"/>
      <w:r w:rsidRPr="00D270C7">
        <w:rPr>
          <w:rFonts w:ascii="Arial" w:eastAsia="DengXian" w:hAnsi="Arial" w:cs="Arial"/>
          <w:i/>
          <w:kern w:val="0"/>
          <w:sz w:val="22"/>
          <w:szCs w:val="22"/>
          <w:lang w:bidi="ar-SA"/>
          <w14:ligatures w14:val="none"/>
        </w:rPr>
        <w:t xml:space="preserve"> </w:t>
      </w:r>
      <w:proofErr w:type="spellStart"/>
      <w:r w:rsidRPr="00D270C7">
        <w:rPr>
          <w:rFonts w:ascii="Arial" w:eastAsia="DengXian" w:hAnsi="Arial" w:cs="Arial"/>
          <w:i/>
          <w:kern w:val="0"/>
          <w:sz w:val="22"/>
          <w:szCs w:val="22"/>
          <w:lang w:bidi="ar-SA"/>
          <w14:ligatures w14:val="none"/>
        </w:rPr>
        <w:t>Pagkain</w:t>
      </w:r>
      <w:proofErr w:type="spellEnd"/>
      <w:r w:rsidRPr="00D270C7">
        <w:rPr>
          <w:rFonts w:ascii="Arial" w:eastAsia="DengXian" w:hAnsi="Arial" w:cs="Arial"/>
          <w:i/>
          <w:kern w:val="0"/>
          <w:sz w:val="22"/>
          <w:szCs w:val="22"/>
          <w:lang w:bidi="ar-SA"/>
          <w14:ligatures w14:val="none"/>
        </w:rPr>
        <w:t xml:space="preserve">, </w:t>
      </w:r>
      <w:proofErr w:type="spellStart"/>
      <w:r w:rsidRPr="00D270C7">
        <w:rPr>
          <w:rFonts w:ascii="Arial" w:eastAsia="DengXian" w:hAnsi="Arial" w:cs="Arial"/>
          <w:i/>
          <w:kern w:val="0"/>
          <w:sz w:val="22"/>
          <w:szCs w:val="22"/>
          <w:lang w:bidi="ar-SA"/>
          <w14:ligatures w14:val="none"/>
        </w:rPr>
        <w:t>Tiyak</w:t>
      </w:r>
      <w:proofErr w:type="spellEnd"/>
      <w:r w:rsidRPr="00D270C7">
        <w:rPr>
          <w:rFonts w:ascii="Arial" w:eastAsia="DengXian" w:hAnsi="Arial" w:cs="Arial"/>
          <w:i/>
          <w:kern w:val="0"/>
          <w:sz w:val="22"/>
          <w:szCs w:val="22"/>
          <w:lang w:bidi="ar-SA"/>
          <w14:ligatures w14:val="none"/>
        </w:rPr>
        <w:t xml:space="preserve"> Na Galing-</w:t>
      </w:r>
      <w:proofErr w:type="spellStart"/>
      <w:r w:rsidRPr="00D270C7">
        <w:rPr>
          <w:rFonts w:ascii="Arial" w:eastAsia="DengXian" w:hAnsi="Arial" w:cs="Arial"/>
          <w:i/>
          <w:kern w:val="0"/>
          <w:sz w:val="22"/>
          <w:szCs w:val="22"/>
          <w:lang w:bidi="ar-SA"/>
          <w14:ligatures w14:val="none"/>
        </w:rPr>
        <w:t>Kalusugan</w:t>
      </w:r>
      <w:proofErr w:type="spellEnd"/>
      <w:r w:rsidRPr="00D270C7">
        <w:rPr>
          <w:rFonts w:ascii="Arial" w:eastAsia="DengXian" w:hAnsi="Arial" w:cs="Arial"/>
          <w:i/>
          <w:kern w:val="0"/>
          <w:sz w:val="22"/>
          <w:szCs w:val="22"/>
          <w:lang w:bidi="ar-SA"/>
          <w14:ligatures w14:val="none"/>
        </w:rPr>
        <w:t xml:space="preserve">: A CONVERGENCE PROGRAM OF FOOD AND HEALTH SECURITY INTERVENTIONS FOR  </w:t>
      </w:r>
      <w:proofErr w:type="spellStart"/>
      <w:r w:rsidRPr="00D270C7">
        <w:rPr>
          <w:rFonts w:ascii="Arial" w:eastAsia="DengXian" w:hAnsi="Arial" w:cs="Arial"/>
          <w:i/>
          <w:kern w:val="0"/>
          <w:sz w:val="22"/>
          <w:szCs w:val="22"/>
          <w:lang w:bidi="ar-SA"/>
          <w14:ligatures w14:val="none"/>
        </w:rPr>
        <w:t>MoRProGRes</w:t>
      </w:r>
      <w:proofErr w:type="spellEnd"/>
      <w:r w:rsidRPr="00D270C7">
        <w:rPr>
          <w:rFonts w:ascii="Arial" w:eastAsia="DengXian" w:hAnsi="Arial" w:cs="Arial"/>
          <w:i/>
          <w:kern w:val="0"/>
          <w:sz w:val="22"/>
          <w:szCs w:val="22"/>
          <w:lang w:bidi="ar-SA"/>
          <w14:ligatures w14:val="none"/>
        </w:rPr>
        <w:t xml:space="preserve"> Iloilo </w:t>
      </w:r>
      <w:proofErr w:type="spellStart"/>
      <w:r w:rsidRPr="00D270C7">
        <w:rPr>
          <w:rFonts w:ascii="Arial" w:eastAsia="DengXian" w:hAnsi="Arial" w:cs="Arial"/>
          <w:i/>
          <w:kern w:val="0"/>
          <w:sz w:val="22"/>
          <w:szCs w:val="22"/>
          <w:lang w:bidi="ar-SA"/>
          <w14:ligatures w14:val="none"/>
        </w:rPr>
        <w:t>sa</w:t>
      </w:r>
      <w:proofErr w:type="spellEnd"/>
      <w:r w:rsidRPr="00D270C7">
        <w:rPr>
          <w:rFonts w:ascii="Arial" w:eastAsia="DengXian" w:hAnsi="Arial" w:cs="Arial"/>
          <w:i/>
          <w:kern w:val="0"/>
          <w:sz w:val="22"/>
          <w:szCs w:val="22"/>
          <w:lang w:bidi="ar-SA"/>
          <w14:ligatures w14:val="none"/>
        </w:rPr>
        <w:t xml:space="preserve"> Bagong </w:t>
      </w:r>
      <w:proofErr w:type="spellStart"/>
      <w:r w:rsidRPr="00D270C7">
        <w:rPr>
          <w:rFonts w:ascii="Arial" w:eastAsia="DengXian" w:hAnsi="Arial" w:cs="Arial"/>
          <w:i/>
          <w:kern w:val="0"/>
          <w:sz w:val="22"/>
          <w:szCs w:val="22"/>
          <w:lang w:bidi="ar-SA"/>
          <w14:ligatures w14:val="none"/>
        </w:rPr>
        <w:t>Pilipinas</w:t>
      </w:r>
      <w:proofErr w:type="spellEnd"/>
      <w:r w:rsidRPr="00D270C7">
        <w:rPr>
          <w:rFonts w:ascii="Arial" w:eastAsia="DengXian" w:hAnsi="Arial" w:cs="Arial"/>
          <w:i/>
          <w:kern w:val="0"/>
          <w:sz w:val="22"/>
          <w:szCs w:val="22"/>
          <w:lang w:bidi="ar-SA"/>
          <w14:ligatures w14:val="none"/>
        </w:rPr>
        <w:t xml:space="preserve"> (</w:t>
      </w:r>
      <w:proofErr w:type="spellStart"/>
      <w:r w:rsidRPr="00D270C7">
        <w:rPr>
          <w:rFonts w:ascii="Arial" w:eastAsia="DengXian" w:hAnsi="Arial" w:cs="Arial"/>
          <w:i/>
          <w:kern w:val="0"/>
          <w:sz w:val="22"/>
          <w:szCs w:val="22"/>
          <w:lang w:bidi="ar-SA"/>
          <w14:ligatures w14:val="none"/>
        </w:rPr>
        <w:t>SiPag</w:t>
      </w:r>
      <w:proofErr w:type="spellEnd"/>
      <w:r w:rsidRPr="00D270C7">
        <w:rPr>
          <w:rFonts w:ascii="Arial" w:eastAsia="DengXian" w:hAnsi="Arial" w:cs="Arial"/>
          <w:i/>
          <w:kern w:val="0"/>
          <w:sz w:val="22"/>
          <w:szCs w:val="22"/>
          <w:lang w:bidi="ar-SA"/>
          <w14:ligatures w14:val="none"/>
        </w:rPr>
        <w:t xml:space="preserve"> at </w:t>
      </w:r>
      <w:proofErr w:type="spellStart"/>
      <w:r w:rsidRPr="00D270C7">
        <w:rPr>
          <w:rFonts w:ascii="Arial" w:eastAsia="DengXian" w:hAnsi="Arial" w:cs="Arial"/>
          <w:i/>
          <w:kern w:val="0"/>
          <w:sz w:val="22"/>
          <w:szCs w:val="22"/>
          <w:lang w:bidi="ar-SA"/>
          <w14:ligatures w14:val="none"/>
        </w:rPr>
        <w:t>TiyaGa</w:t>
      </w:r>
      <w:proofErr w:type="spellEnd"/>
      <w:r w:rsidRPr="00D270C7">
        <w:rPr>
          <w:rFonts w:ascii="Arial" w:eastAsia="DengXian" w:hAnsi="Arial" w:cs="Arial"/>
          <w:i/>
          <w:kern w:val="0"/>
          <w:sz w:val="22"/>
          <w:szCs w:val="22"/>
          <w:lang w:bidi="ar-SA"/>
          <w14:ligatures w14:val="none"/>
        </w:rPr>
        <w:t xml:space="preserve"> for </w:t>
      </w:r>
      <w:proofErr w:type="spellStart"/>
      <w:r w:rsidRPr="00D270C7">
        <w:rPr>
          <w:rFonts w:ascii="Arial" w:eastAsia="DengXian" w:hAnsi="Arial" w:cs="Arial"/>
          <w:i/>
          <w:kern w:val="0"/>
          <w:sz w:val="22"/>
          <w:szCs w:val="22"/>
          <w:lang w:bidi="ar-SA"/>
          <w14:ligatures w14:val="none"/>
        </w:rPr>
        <w:t>MoRProGRes</w:t>
      </w:r>
      <w:proofErr w:type="spellEnd"/>
      <w:r w:rsidRPr="00D270C7">
        <w:rPr>
          <w:rFonts w:ascii="Arial" w:eastAsia="DengXian" w:hAnsi="Arial" w:cs="Arial"/>
          <w:i/>
          <w:kern w:val="0"/>
          <w:sz w:val="22"/>
          <w:szCs w:val="22"/>
          <w:lang w:bidi="ar-SA"/>
          <w14:ligatures w14:val="none"/>
        </w:rPr>
        <w:t xml:space="preserve"> </w:t>
      </w:r>
      <w:proofErr w:type="spellStart"/>
      <w:r w:rsidRPr="00D270C7">
        <w:rPr>
          <w:rFonts w:ascii="Arial" w:eastAsia="DengXian" w:hAnsi="Arial" w:cs="Arial"/>
          <w:i/>
          <w:kern w:val="0"/>
          <w:sz w:val="22"/>
          <w:szCs w:val="22"/>
          <w:lang w:bidi="ar-SA"/>
          <w14:ligatures w14:val="none"/>
        </w:rPr>
        <w:t>sa</w:t>
      </w:r>
      <w:proofErr w:type="spellEnd"/>
      <w:r w:rsidRPr="00D270C7">
        <w:rPr>
          <w:rFonts w:ascii="Arial" w:eastAsia="DengXian" w:hAnsi="Arial" w:cs="Arial"/>
          <w:i/>
          <w:kern w:val="0"/>
          <w:sz w:val="22"/>
          <w:szCs w:val="22"/>
          <w:lang w:bidi="ar-SA"/>
          <w14:ligatures w14:val="none"/>
        </w:rPr>
        <w:t xml:space="preserve"> Bagong </w:t>
      </w:r>
      <w:proofErr w:type="spellStart"/>
      <w:r w:rsidRPr="00D270C7">
        <w:rPr>
          <w:rFonts w:ascii="Arial" w:eastAsia="DengXian" w:hAnsi="Arial" w:cs="Arial"/>
          <w:i/>
          <w:kern w:val="0"/>
          <w:sz w:val="22"/>
          <w:szCs w:val="22"/>
          <w:lang w:bidi="ar-SA"/>
          <w14:ligatures w14:val="none"/>
        </w:rPr>
        <w:t>Pilipinas</w:t>
      </w:r>
      <w:proofErr w:type="spellEnd"/>
      <w:r w:rsidRPr="00D270C7">
        <w:rPr>
          <w:rFonts w:ascii="Arial" w:eastAsia="DengXian" w:hAnsi="Arial" w:cs="Arial"/>
          <w:i/>
          <w:kern w:val="0"/>
          <w:sz w:val="22"/>
          <w:szCs w:val="22"/>
          <w:lang w:bidi="ar-SA"/>
          <w14:ligatures w14:val="none"/>
        </w:rPr>
        <w:t>);”</w:t>
      </w:r>
    </w:p>
    <w:p w14:paraId="73B836EC" w14:textId="77777777" w:rsidR="00D270C7" w:rsidRPr="00D270C7" w:rsidRDefault="00D270C7" w:rsidP="00D270C7">
      <w:pPr>
        <w:spacing w:line="240" w:lineRule="auto"/>
        <w:jc w:val="both"/>
        <w:rPr>
          <w:rFonts w:ascii="Arial" w:hAnsi="Arial" w:cs="Arial"/>
          <w:i/>
          <w:kern w:val="0"/>
          <w:sz w:val="4"/>
          <w:szCs w:val="4"/>
          <w:lang w:bidi="ar-SA"/>
          <w14:ligatures w14:val="none"/>
        </w:rPr>
      </w:pPr>
    </w:p>
    <w:p w14:paraId="7D1FFB7C" w14:textId="5E814FCF" w:rsidR="00D270C7" w:rsidRPr="00D270C7" w:rsidRDefault="00D270C7" w:rsidP="00D270C7">
      <w:pPr>
        <w:spacing w:after="0" w:line="240" w:lineRule="auto"/>
        <w:ind w:firstLine="720"/>
        <w:jc w:val="both"/>
        <w:rPr>
          <w:rFonts w:ascii="Arial" w:hAnsi="Arial" w:cs="Arial"/>
          <w:kern w:val="0"/>
          <w:sz w:val="22"/>
          <w:szCs w:val="22"/>
          <w:lang w:bidi="ar-SA"/>
          <w14:ligatures w14:val="none"/>
        </w:rPr>
      </w:pPr>
      <w:r w:rsidRPr="00D270C7">
        <w:rPr>
          <w:rFonts w:ascii="Arial" w:hAnsi="Arial" w:cs="Arial"/>
          <w:b/>
          <w:kern w:val="0"/>
          <w:sz w:val="22"/>
          <w:szCs w:val="22"/>
          <w:lang w:bidi="ar-SA"/>
          <w14:ligatures w14:val="none"/>
        </w:rPr>
        <w:t>WHEREAS</w:t>
      </w:r>
      <w:r w:rsidRPr="00D270C7">
        <w:rPr>
          <w:rFonts w:ascii="Arial" w:hAnsi="Arial" w:cs="Arial"/>
          <w:kern w:val="0"/>
          <w:sz w:val="22"/>
          <w:szCs w:val="22"/>
          <w:lang w:bidi="ar-SA"/>
          <w14:ligatures w14:val="none"/>
        </w:rPr>
        <w:t xml:space="preserve">, said </w:t>
      </w:r>
      <w:r w:rsidRPr="00D270C7">
        <w:rPr>
          <w:rFonts w:ascii="Arial" w:hAnsi="Arial" w:cs="Arial"/>
          <w:b/>
          <w:kern w:val="0"/>
          <w:sz w:val="22"/>
          <w:szCs w:val="22"/>
          <w:lang w:bidi="ar-SA"/>
          <w14:ligatures w14:val="none"/>
        </w:rPr>
        <w:t>Memorandum of Agreement</w:t>
      </w:r>
      <w:r w:rsidRPr="00D270C7">
        <w:rPr>
          <w:rFonts w:ascii="Arial" w:hAnsi="Arial" w:cs="Arial"/>
          <w:kern w:val="0"/>
          <w:sz w:val="22"/>
          <w:szCs w:val="22"/>
          <w:lang w:bidi="ar-SA"/>
          <w14:ligatures w14:val="none"/>
        </w:rPr>
        <w:t xml:space="preserve"> shall be made and entered into by and between the following parties:</w:t>
      </w:r>
    </w:p>
    <w:p w14:paraId="4EFFB8B6" w14:textId="77777777" w:rsidR="00D270C7" w:rsidRPr="00D270C7" w:rsidRDefault="00D270C7" w:rsidP="00D270C7">
      <w:pPr>
        <w:widowControl w:val="0"/>
        <w:numPr>
          <w:ilvl w:val="0"/>
          <w:numId w:val="2"/>
        </w:numPr>
        <w:autoSpaceDE w:val="0"/>
        <w:autoSpaceDN w:val="0"/>
        <w:spacing w:before="270" w:after="0" w:line="240" w:lineRule="auto"/>
        <w:ind w:left="1080"/>
        <w:jc w:val="both"/>
        <w:rPr>
          <w:rFonts w:eastAsia="Cambria" w:cstheme="minorHAnsi"/>
          <w:b/>
          <w:kern w:val="0"/>
          <w:sz w:val="22"/>
          <w:szCs w:val="22"/>
          <w:lang w:bidi="ar-SA"/>
          <w14:ligatures w14:val="none"/>
        </w:rPr>
      </w:pPr>
      <w:r w:rsidRPr="00D270C7">
        <w:rPr>
          <w:rFonts w:eastAsia="Cambria" w:cstheme="minorHAnsi"/>
          <w:kern w:val="0"/>
          <w:sz w:val="22"/>
          <w:szCs w:val="22"/>
          <w:lang w:bidi="ar-SA"/>
          <w14:ligatures w14:val="none"/>
        </w:rPr>
        <w:t xml:space="preserve">The </w:t>
      </w:r>
      <w:r w:rsidRPr="00D270C7">
        <w:rPr>
          <w:rFonts w:eastAsia="Cambria" w:cstheme="minorHAnsi"/>
          <w:b/>
          <w:bCs/>
          <w:kern w:val="0"/>
          <w:sz w:val="22"/>
          <w:szCs w:val="22"/>
          <w:lang w:bidi="ar-SA"/>
          <w14:ligatures w14:val="none"/>
        </w:rPr>
        <w:t>Iloilo Provincial Government (IPG),</w:t>
      </w:r>
      <w:r w:rsidRPr="00D270C7">
        <w:rPr>
          <w:rFonts w:eastAsia="Cambria" w:cstheme="minorHAnsi"/>
          <w:kern w:val="0"/>
          <w:sz w:val="22"/>
          <w:szCs w:val="22"/>
          <w:lang w:bidi="ar-SA"/>
          <w14:ligatures w14:val="none"/>
        </w:rPr>
        <w:t xml:space="preserve"> with principal office at Iloilo Provincial </w:t>
      </w:r>
      <w:proofErr w:type="spellStart"/>
      <w:r w:rsidRPr="00D270C7">
        <w:rPr>
          <w:rFonts w:eastAsia="Cambria" w:cstheme="minorHAnsi"/>
          <w:kern w:val="0"/>
          <w:sz w:val="22"/>
          <w:szCs w:val="22"/>
          <w:lang w:bidi="ar-SA"/>
          <w14:ligatures w14:val="none"/>
        </w:rPr>
        <w:t>Capitol</w:t>
      </w:r>
      <w:proofErr w:type="spellEnd"/>
      <w:r w:rsidRPr="00D270C7">
        <w:rPr>
          <w:rFonts w:eastAsia="Cambria" w:cstheme="minorHAnsi"/>
          <w:kern w:val="0"/>
          <w:sz w:val="22"/>
          <w:szCs w:val="22"/>
          <w:lang w:bidi="ar-SA"/>
          <w14:ligatures w14:val="none"/>
        </w:rPr>
        <w:t xml:space="preserve">, Bonifacio Drive, Iloilo City 5000, represented by </w:t>
      </w:r>
      <w:r w:rsidRPr="00D270C7">
        <w:rPr>
          <w:rFonts w:eastAsia="Cambria" w:cstheme="minorHAnsi"/>
          <w:b/>
          <w:bCs/>
          <w:kern w:val="0"/>
          <w:sz w:val="22"/>
          <w:szCs w:val="22"/>
          <w:lang w:bidi="ar-SA"/>
          <w14:ligatures w14:val="none"/>
        </w:rPr>
        <w:t>GOVERNOR ARTHUR R. DEFENSOR, JR.</w:t>
      </w:r>
      <w:r w:rsidRPr="00D270C7">
        <w:rPr>
          <w:rFonts w:eastAsia="Cambria" w:cstheme="minorHAnsi"/>
          <w:kern w:val="0"/>
          <w:sz w:val="22"/>
          <w:szCs w:val="22"/>
          <w:lang w:bidi="ar-SA"/>
          <w14:ligatures w14:val="none"/>
        </w:rPr>
        <w:t xml:space="preserve"> hereinafter referred to as IPG; and</w:t>
      </w:r>
    </w:p>
    <w:p w14:paraId="435DF0EA" w14:textId="77777777" w:rsidR="00D270C7" w:rsidRPr="00D270C7" w:rsidRDefault="00D270C7" w:rsidP="00D270C7">
      <w:pPr>
        <w:spacing w:after="0" w:line="240" w:lineRule="auto"/>
        <w:ind w:left="1080"/>
        <w:contextualSpacing/>
        <w:rPr>
          <w:rFonts w:eastAsia="Cambria" w:cstheme="minorHAnsi"/>
          <w:b/>
          <w:kern w:val="0"/>
          <w:sz w:val="16"/>
          <w:szCs w:val="16"/>
          <w:lang w:bidi="ar-SA"/>
          <w14:ligatures w14:val="none"/>
        </w:rPr>
      </w:pPr>
    </w:p>
    <w:p w14:paraId="05F00FD6" w14:textId="77777777" w:rsidR="00D270C7" w:rsidRPr="00D270C7" w:rsidRDefault="00D270C7" w:rsidP="00D270C7">
      <w:pPr>
        <w:numPr>
          <w:ilvl w:val="0"/>
          <w:numId w:val="1"/>
        </w:numPr>
        <w:spacing w:after="0" w:line="240" w:lineRule="auto"/>
        <w:ind w:left="1080"/>
        <w:contextualSpacing/>
        <w:jc w:val="both"/>
        <w:rPr>
          <w:rFonts w:cstheme="minorHAnsi"/>
          <w:kern w:val="0"/>
          <w:sz w:val="22"/>
          <w:szCs w:val="22"/>
          <w:lang w:bidi="ar-SA"/>
          <w14:ligatures w14:val="none"/>
        </w:rPr>
      </w:pPr>
      <w:r w:rsidRPr="00D270C7">
        <w:rPr>
          <w:rFonts w:cstheme="minorHAnsi"/>
          <w:kern w:val="0"/>
          <w:sz w:val="22"/>
          <w:szCs w:val="22"/>
          <w:lang w:bidi="ar-SA"/>
          <w14:ligatures w14:val="none"/>
        </w:rPr>
        <w:t xml:space="preserve">The </w:t>
      </w:r>
      <w:r w:rsidRPr="00D270C7">
        <w:rPr>
          <w:rFonts w:cstheme="minorHAnsi"/>
          <w:b/>
          <w:kern w:val="0"/>
          <w:sz w:val="22"/>
          <w:szCs w:val="22"/>
          <w:lang w:bidi="ar-SA"/>
          <w14:ligatures w14:val="none"/>
        </w:rPr>
        <w:t>MUNICIPALITY OF TIGBAUAN</w:t>
      </w:r>
      <w:r w:rsidRPr="00D270C7">
        <w:rPr>
          <w:rFonts w:cstheme="minorHAnsi"/>
          <w:kern w:val="0"/>
          <w:sz w:val="22"/>
          <w:szCs w:val="22"/>
          <w:lang w:bidi="ar-SA"/>
          <w14:ligatures w14:val="none"/>
        </w:rPr>
        <w:t xml:space="preserve">, a local government unit in the Province of Iloilo with principal office address at Tejero St., </w:t>
      </w:r>
      <w:proofErr w:type="spellStart"/>
      <w:r w:rsidRPr="00D270C7">
        <w:rPr>
          <w:rFonts w:cstheme="minorHAnsi"/>
          <w:kern w:val="0"/>
          <w:sz w:val="22"/>
          <w:szCs w:val="22"/>
          <w:lang w:bidi="ar-SA"/>
          <w14:ligatures w14:val="none"/>
        </w:rPr>
        <w:t>Tigbauan</w:t>
      </w:r>
      <w:proofErr w:type="spellEnd"/>
      <w:r w:rsidRPr="00D270C7">
        <w:rPr>
          <w:rFonts w:cstheme="minorHAnsi"/>
          <w:kern w:val="0"/>
          <w:sz w:val="22"/>
          <w:szCs w:val="22"/>
          <w:lang w:bidi="ar-SA"/>
          <w14:ligatures w14:val="none"/>
        </w:rPr>
        <w:t xml:space="preserve">, Iloilo represented by its Local Chief Executive, </w:t>
      </w:r>
      <w:r w:rsidRPr="00D270C7">
        <w:rPr>
          <w:rFonts w:cstheme="minorHAnsi"/>
          <w:b/>
          <w:kern w:val="0"/>
          <w:sz w:val="22"/>
          <w:szCs w:val="22"/>
          <w:lang w:bidi="ar-SA"/>
          <w14:ligatures w14:val="none"/>
        </w:rPr>
        <w:t>ATTY.  VIRGILIO T. TERUEL</w:t>
      </w:r>
      <w:r w:rsidRPr="00D270C7">
        <w:rPr>
          <w:rFonts w:cstheme="minorHAnsi"/>
          <w:kern w:val="0"/>
          <w:sz w:val="22"/>
          <w:szCs w:val="22"/>
          <w:lang w:bidi="ar-SA"/>
          <w14:ligatures w14:val="none"/>
        </w:rPr>
        <w:t xml:space="preserve">, referred as “C/MLGU”; </w:t>
      </w:r>
      <w:r w:rsidRPr="00D270C7">
        <w:rPr>
          <w:rFonts w:cstheme="minorHAnsi"/>
          <w:kern w:val="0"/>
          <w:sz w:val="22"/>
          <w:szCs w:val="22"/>
          <w:lang w:bidi="ar-SA"/>
          <w14:ligatures w14:val="none"/>
        </w:rPr>
        <w:tab/>
      </w:r>
    </w:p>
    <w:p w14:paraId="659C3B83" w14:textId="77777777" w:rsidR="00D270C7" w:rsidRPr="00D270C7" w:rsidRDefault="00D270C7" w:rsidP="00D270C7">
      <w:pPr>
        <w:spacing w:after="0" w:line="240" w:lineRule="auto"/>
        <w:ind w:firstLine="720"/>
        <w:rPr>
          <w:rFonts w:ascii="Times New Roman" w:hAnsi="Times New Roman" w:cs="Times New Roman"/>
          <w:kern w:val="0"/>
          <w:szCs w:val="22"/>
          <w:lang w:bidi="ar-SA"/>
          <w14:ligatures w14:val="none"/>
        </w:rPr>
      </w:pPr>
    </w:p>
    <w:p w14:paraId="35A40854" w14:textId="77777777" w:rsidR="00D270C7" w:rsidRDefault="00D270C7" w:rsidP="00D270C7">
      <w:pPr>
        <w:spacing w:line="240" w:lineRule="auto"/>
        <w:ind w:left="10" w:right="345" w:firstLine="719"/>
        <w:jc w:val="both"/>
        <w:rPr>
          <w:rFonts w:ascii="Arial" w:hAnsi="Arial" w:cs="Arial"/>
          <w:kern w:val="0"/>
          <w:sz w:val="22"/>
          <w:szCs w:val="22"/>
          <w:lang w:bidi="ar-SA"/>
          <w14:ligatures w14:val="none"/>
        </w:rPr>
      </w:pPr>
      <w:r w:rsidRPr="00D270C7">
        <w:rPr>
          <w:rFonts w:ascii="Arial" w:eastAsia="DengXian" w:hAnsi="Arial" w:cs="Arial"/>
          <w:kern w:val="0"/>
          <w:sz w:val="22"/>
          <w:szCs w:val="22"/>
          <w:lang w:bidi="ar-SA"/>
          <w14:ligatures w14:val="none"/>
        </w:rPr>
        <w:t xml:space="preserve">WHEREAS, </w:t>
      </w:r>
      <w:r w:rsidRPr="00D270C7">
        <w:rPr>
          <w:rFonts w:ascii="Arial" w:hAnsi="Arial" w:cs="Arial"/>
          <w:kern w:val="0"/>
          <w:sz w:val="22"/>
          <w:szCs w:val="22"/>
          <w:lang w:bidi="ar-SA"/>
          <w14:ligatures w14:val="none"/>
        </w:rPr>
        <w:t>the Province of Iloilo, through its Agriculture Office, is mandated to promote food security, increase agricultural productivity, and support programs that ensure the availability of affordable and quality rice to its constituents, in line with the national goal of strengthening the local rice industry;</w:t>
      </w:r>
    </w:p>
    <w:p w14:paraId="16BF684E" w14:textId="77777777" w:rsidR="00A579CA" w:rsidRPr="00D270C7" w:rsidRDefault="00A579CA" w:rsidP="00A579CA">
      <w:pPr>
        <w:spacing w:before="269" w:line="247" w:lineRule="auto"/>
        <w:ind w:left="10" w:right="345" w:firstLine="719"/>
        <w:jc w:val="both"/>
        <w:rPr>
          <w:rFonts w:ascii="Arial" w:hAnsi="Arial" w:cs="Arial"/>
          <w:bCs/>
          <w:w w:val="110"/>
          <w:kern w:val="0"/>
          <w:sz w:val="22"/>
          <w:szCs w:val="22"/>
          <w:lang w:bidi="ar-SA"/>
          <w14:ligatures w14:val="none"/>
        </w:rPr>
      </w:pPr>
      <w:r w:rsidRPr="00D270C7">
        <w:rPr>
          <w:rFonts w:ascii="Arial" w:hAnsi="Arial" w:cs="Arial"/>
          <w:b/>
          <w:bCs/>
          <w:kern w:val="0"/>
          <w:sz w:val="22"/>
          <w:szCs w:val="22"/>
          <w:lang w:bidi="ar-SA"/>
          <w14:ligatures w14:val="none"/>
        </w:rPr>
        <w:t>WHEREAS,</w:t>
      </w:r>
      <w:r w:rsidRPr="00D270C7">
        <w:rPr>
          <w:rFonts w:ascii="Arial" w:hAnsi="Arial" w:cs="Arial"/>
          <w:kern w:val="0"/>
          <w:sz w:val="22"/>
          <w:szCs w:val="22"/>
          <w:lang w:bidi="ar-SA"/>
          <w14:ligatures w14:val="none"/>
        </w:rPr>
        <w:t xml:space="preserve"> the nutritional status of children 0-59 months old indicates that there are 11,776 undernourished children in 2024, according to the data of the Operation Timbang Plus 2024 of the </w:t>
      </w:r>
      <w:r w:rsidRPr="00D270C7">
        <w:rPr>
          <w:rFonts w:ascii="Arial" w:hAnsi="Arial" w:cs="Arial"/>
          <w:b/>
          <w:bCs/>
          <w:kern w:val="0"/>
          <w:sz w:val="22"/>
          <w:szCs w:val="22"/>
          <w:lang w:bidi="ar-SA"/>
          <w14:ligatures w14:val="none"/>
        </w:rPr>
        <w:t>National Nutrition Council (NNC) - DOH</w:t>
      </w:r>
      <w:r w:rsidRPr="00D270C7">
        <w:rPr>
          <w:rFonts w:ascii="Arial" w:hAnsi="Arial" w:cs="Arial"/>
          <w:kern w:val="0"/>
          <w:sz w:val="22"/>
          <w:szCs w:val="22"/>
          <w:lang w:bidi="ar-SA"/>
          <w14:ligatures w14:val="none"/>
        </w:rPr>
        <w:t xml:space="preserve">; </w:t>
      </w:r>
    </w:p>
    <w:p w14:paraId="2C76677E" w14:textId="23B9BFC0" w:rsidR="00D270C7" w:rsidRPr="00D270C7" w:rsidRDefault="00D270C7" w:rsidP="00D270C7">
      <w:pPr>
        <w:spacing w:line="240" w:lineRule="auto"/>
        <w:ind w:left="10" w:right="345" w:firstLine="719"/>
        <w:jc w:val="both"/>
        <w:rPr>
          <w:rFonts w:ascii="Arial" w:hAnsi="Arial" w:cs="Arial"/>
          <w:b/>
          <w:bCs/>
          <w:kern w:val="0"/>
          <w:sz w:val="22"/>
          <w:szCs w:val="22"/>
          <w:lang w:val="en-PH" w:bidi="ar-SA"/>
          <w14:ligatures w14:val="none"/>
        </w:rPr>
      </w:pPr>
      <w:r>
        <w:rPr>
          <w:rFonts w:ascii="Arial" w:hAnsi="Arial" w:cs="Arial"/>
          <w:kern w:val="0"/>
          <w:sz w:val="22"/>
          <w:szCs w:val="22"/>
          <w:lang w:val="en-PH" w:bidi="ar-SA"/>
          <w14:ligatures w14:val="none"/>
        </w:rPr>
        <w:lastRenderedPageBreak/>
        <w:tab/>
      </w:r>
      <w:r>
        <w:rPr>
          <w:rFonts w:ascii="Arial" w:hAnsi="Arial" w:cs="Arial"/>
          <w:kern w:val="0"/>
          <w:sz w:val="22"/>
          <w:szCs w:val="22"/>
          <w:lang w:val="en-PH" w:bidi="ar-SA"/>
          <w14:ligatures w14:val="none"/>
        </w:rPr>
        <w:tab/>
      </w:r>
      <w:r>
        <w:rPr>
          <w:rFonts w:ascii="Arial" w:hAnsi="Arial" w:cs="Arial"/>
          <w:kern w:val="0"/>
          <w:sz w:val="22"/>
          <w:szCs w:val="22"/>
          <w:lang w:val="en-PH" w:bidi="ar-SA"/>
          <w14:ligatures w14:val="none"/>
        </w:rPr>
        <w:tab/>
      </w:r>
      <w:r>
        <w:rPr>
          <w:rFonts w:ascii="Arial" w:hAnsi="Arial" w:cs="Arial"/>
          <w:kern w:val="0"/>
          <w:sz w:val="22"/>
          <w:szCs w:val="22"/>
          <w:lang w:val="en-PH" w:bidi="ar-SA"/>
          <w14:ligatures w14:val="none"/>
        </w:rPr>
        <w:tab/>
      </w:r>
      <w:r>
        <w:rPr>
          <w:rFonts w:ascii="Arial" w:hAnsi="Arial" w:cs="Arial"/>
          <w:kern w:val="0"/>
          <w:sz w:val="22"/>
          <w:szCs w:val="22"/>
          <w:lang w:val="en-PH" w:bidi="ar-SA"/>
          <w14:ligatures w14:val="none"/>
        </w:rPr>
        <w:tab/>
      </w:r>
      <w:r>
        <w:rPr>
          <w:rFonts w:ascii="Arial" w:hAnsi="Arial" w:cs="Arial"/>
          <w:kern w:val="0"/>
          <w:sz w:val="22"/>
          <w:szCs w:val="22"/>
          <w:lang w:val="en-PH" w:bidi="ar-SA"/>
          <w14:ligatures w14:val="none"/>
        </w:rPr>
        <w:tab/>
      </w:r>
      <w:r>
        <w:rPr>
          <w:rFonts w:ascii="Arial" w:hAnsi="Arial" w:cs="Arial"/>
          <w:kern w:val="0"/>
          <w:sz w:val="22"/>
          <w:szCs w:val="22"/>
          <w:lang w:val="en-PH" w:bidi="ar-SA"/>
          <w14:ligatures w14:val="none"/>
        </w:rPr>
        <w:tab/>
      </w:r>
      <w:r w:rsidR="004B7711">
        <w:rPr>
          <w:rFonts w:ascii="Arial" w:hAnsi="Arial" w:cs="Arial"/>
          <w:kern w:val="0"/>
          <w:sz w:val="22"/>
          <w:szCs w:val="22"/>
          <w:lang w:val="en-PH" w:bidi="ar-SA"/>
          <w14:ligatures w14:val="none"/>
        </w:rPr>
        <w:t xml:space="preserve">            </w:t>
      </w:r>
      <w:r w:rsidRPr="004B7711">
        <w:rPr>
          <w:rFonts w:ascii="Arial" w:hAnsi="Arial" w:cs="Arial"/>
          <w:b/>
          <w:bCs/>
          <w:kern w:val="0"/>
          <w:sz w:val="22"/>
          <w:szCs w:val="22"/>
          <w:lang w:val="en-PH" w:bidi="ar-SA"/>
          <w14:ligatures w14:val="none"/>
        </w:rPr>
        <w:t>Page 2-Res.No.2025-</w:t>
      </w:r>
      <w:r w:rsidR="004B7711" w:rsidRPr="004B7711">
        <w:rPr>
          <w:rFonts w:ascii="Arial" w:hAnsi="Arial" w:cs="Arial"/>
          <w:b/>
          <w:bCs/>
          <w:kern w:val="0"/>
          <w:sz w:val="22"/>
          <w:szCs w:val="22"/>
          <w:lang w:val="en-PH" w:bidi="ar-SA"/>
          <w14:ligatures w14:val="none"/>
        </w:rPr>
        <w:t>153</w:t>
      </w:r>
    </w:p>
    <w:p w14:paraId="656BDD9D" w14:textId="77777777" w:rsidR="00D270C7" w:rsidRPr="00D270C7" w:rsidRDefault="00D270C7" w:rsidP="00D270C7">
      <w:pPr>
        <w:spacing w:before="269" w:line="247" w:lineRule="auto"/>
        <w:ind w:left="10" w:right="345" w:firstLine="719"/>
        <w:jc w:val="both"/>
        <w:rPr>
          <w:rFonts w:ascii="Arial" w:hAnsi="Arial" w:cs="Arial"/>
          <w:kern w:val="0"/>
          <w:sz w:val="22"/>
          <w:szCs w:val="22"/>
          <w:lang w:val="en-PH" w:bidi="ar-SA"/>
          <w14:ligatures w14:val="none"/>
        </w:rPr>
      </w:pPr>
      <w:r w:rsidRPr="00D270C7">
        <w:rPr>
          <w:rFonts w:ascii="Arial" w:hAnsi="Arial" w:cs="Arial"/>
          <w:b/>
          <w:bCs/>
          <w:kern w:val="0"/>
          <w:sz w:val="22"/>
          <w:szCs w:val="22"/>
          <w:lang w:bidi="ar-SA"/>
          <w14:ligatures w14:val="none"/>
        </w:rPr>
        <w:t>WHEREAS,</w:t>
      </w:r>
      <w:r w:rsidRPr="00D270C7">
        <w:rPr>
          <w:rFonts w:ascii="Arial" w:hAnsi="Arial" w:cs="Arial"/>
          <w:kern w:val="0"/>
          <w:sz w:val="22"/>
          <w:szCs w:val="22"/>
          <w:lang w:bidi="ar-SA"/>
          <w14:ligatures w14:val="none"/>
        </w:rPr>
        <w:t xml:space="preserve"> the Province, as a key implementer of the </w:t>
      </w:r>
      <w:proofErr w:type="gramStart"/>
      <w:r w:rsidRPr="00D270C7">
        <w:rPr>
          <w:rFonts w:ascii="Arial" w:hAnsi="Arial" w:cs="Arial"/>
          <w:b/>
          <w:bCs/>
          <w:kern w:val="0"/>
          <w:sz w:val="22"/>
          <w:szCs w:val="22"/>
          <w:lang w:bidi="ar-SA"/>
          <w14:ligatures w14:val="none"/>
        </w:rPr>
        <w:t>Province</w:t>
      </w:r>
      <w:proofErr w:type="gramEnd"/>
      <w:r w:rsidRPr="00D270C7">
        <w:rPr>
          <w:rFonts w:ascii="Arial" w:hAnsi="Arial" w:cs="Arial"/>
          <w:b/>
          <w:bCs/>
          <w:kern w:val="0"/>
          <w:sz w:val="22"/>
          <w:szCs w:val="22"/>
          <w:lang w:bidi="ar-SA"/>
          <w14:ligatures w14:val="none"/>
        </w:rPr>
        <w:t>-led Agriculture and Fisheries Extension System (PAFES)</w:t>
      </w:r>
      <w:r w:rsidRPr="00D270C7">
        <w:rPr>
          <w:rFonts w:ascii="Arial" w:hAnsi="Arial" w:cs="Arial"/>
          <w:kern w:val="0"/>
          <w:sz w:val="22"/>
          <w:szCs w:val="22"/>
          <w:lang w:bidi="ar-SA"/>
          <w14:ligatures w14:val="none"/>
        </w:rPr>
        <w:t xml:space="preserve"> and </w:t>
      </w:r>
      <w:proofErr w:type="spellStart"/>
      <w:r w:rsidRPr="00D270C7">
        <w:rPr>
          <w:rFonts w:ascii="Arial" w:hAnsi="Arial" w:cs="Arial"/>
          <w:b/>
          <w:bCs/>
          <w:i/>
          <w:iCs/>
          <w:kern w:val="0"/>
          <w:sz w:val="22"/>
          <w:szCs w:val="22"/>
          <w:lang w:bidi="ar-SA"/>
          <w14:ligatures w14:val="none"/>
        </w:rPr>
        <w:t>Kadiwa</w:t>
      </w:r>
      <w:proofErr w:type="spellEnd"/>
      <w:r w:rsidRPr="00D270C7">
        <w:rPr>
          <w:rFonts w:ascii="Arial" w:hAnsi="Arial" w:cs="Arial"/>
          <w:b/>
          <w:bCs/>
          <w:i/>
          <w:iCs/>
          <w:kern w:val="0"/>
          <w:sz w:val="22"/>
          <w:szCs w:val="22"/>
          <w:lang w:bidi="ar-SA"/>
          <w14:ligatures w14:val="none"/>
        </w:rPr>
        <w:t xml:space="preserve"> ng </w:t>
      </w:r>
      <w:proofErr w:type="spellStart"/>
      <w:r w:rsidRPr="00D270C7">
        <w:rPr>
          <w:rFonts w:ascii="Arial" w:hAnsi="Arial" w:cs="Arial"/>
          <w:b/>
          <w:bCs/>
          <w:i/>
          <w:iCs/>
          <w:kern w:val="0"/>
          <w:sz w:val="22"/>
          <w:szCs w:val="22"/>
          <w:lang w:bidi="ar-SA"/>
          <w14:ligatures w14:val="none"/>
        </w:rPr>
        <w:t>Pangulo</w:t>
      </w:r>
      <w:proofErr w:type="spellEnd"/>
      <w:r w:rsidRPr="00D270C7">
        <w:rPr>
          <w:rFonts w:ascii="Arial" w:hAnsi="Arial" w:cs="Arial"/>
          <w:b/>
          <w:bCs/>
          <w:kern w:val="0"/>
          <w:sz w:val="22"/>
          <w:szCs w:val="22"/>
          <w:lang w:bidi="ar-SA"/>
          <w14:ligatures w14:val="none"/>
        </w:rPr>
        <w:t xml:space="preserve"> (KNP)</w:t>
      </w:r>
      <w:r w:rsidRPr="00D270C7">
        <w:rPr>
          <w:rFonts w:ascii="Arial" w:hAnsi="Arial" w:cs="Arial"/>
          <w:kern w:val="0"/>
          <w:sz w:val="22"/>
          <w:szCs w:val="22"/>
          <w:lang w:bidi="ar-SA"/>
          <w14:ligatures w14:val="none"/>
        </w:rPr>
        <w:t xml:space="preserve"> program, has actively supported rice distribution initiatives aimed at stabilizing prices and providing direct access to consumers across the municipalities of Iloilo;</w:t>
      </w:r>
    </w:p>
    <w:p w14:paraId="7621C0A6" w14:textId="77777777" w:rsidR="00D270C7" w:rsidRPr="00D270C7" w:rsidRDefault="00D270C7" w:rsidP="00D270C7">
      <w:pPr>
        <w:spacing w:before="269" w:line="247" w:lineRule="auto"/>
        <w:ind w:left="10" w:right="345" w:firstLine="719"/>
        <w:jc w:val="both"/>
        <w:rPr>
          <w:rFonts w:ascii="Arial" w:hAnsi="Arial" w:cs="Arial"/>
          <w:bCs/>
          <w:w w:val="110"/>
          <w:kern w:val="0"/>
          <w:sz w:val="22"/>
          <w:szCs w:val="22"/>
          <w:lang w:bidi="ar-SA"/>
          <w14:ligatures w14:val="none"/>
        </w:rPr>
      </w:pPr>
      <w:r w:rsidRPr="00D270C7">
        <w:rPr>
          <w:rFonts w:ascii="Arial" w:hAnsi="Arial" w:cs="Arial"/>
          <w:b/>
          <w:bCs/>
          <w:kern w:val="0"/>
          <w:sz w:val="22"/>
          <w:szCs w:val="22"/>
          <w:lang w:bidi="ar-SA"/>
          <w14:ligatures w14:val="none"/>
        </w:rPr>
        <w:t>WHEREAS,</w:t>
      </w:r>
      <w:r w:rsidRPr="00D270C7">
        <w:rPr>
          <w:rFonts w:ascii="Arial" w:hAnsi="Arial" w:cs="Arial"/>
          <w:kern w:val="0"/>
          <w:sz w:val="22"/>
          <w:szCs w:val="22"/>
          <w:lang w:bidi="ar-SA"/>
          <w14:ligatures w14:val="none"/>
        </w:rPr>
        <w:t xml:space="preserve"> in order to respond to the call of President Marcos, Jr., pursuant to DA-DC-03-2025 and MC 47, and to fulfill the mandate of RA 8178, as amended, and </w:t>
      </w:r>
      <w:r w:rsidRPr="00D270C7">
        <w:rPr>
          <w:rFonts w:ascii="Arial" w:hAnsi="Arial" w:cs="Arial"/>
          <w:b/>
          <w:bCs/>
          <w:kern w:val="0"/>
          <w:sz w:val="22"/>
          <w:szCs w:val="22"/>
          <w:lang w:bidi="ar-SA"/>
          <w14:ligatures w14:val="none"/>
        </w:rPr>
        <w:t>Philippine Plan of Action for Nutrition (PPAN)</w:t>
      </w:r>
      <w:r w:rsidRPr="00D270C7">
        <w:rPr>
          <w:rFonts w:ascii="Arial" w:hAnsi="Arial" w:cs="Arial"/>
          <w:kern w:val="0"/>
          <w:sz w:val="22"/>
          <w:szCs w:val="22"/>
          <w:lang w:bidi="ar-SA"/>
          <w14:ligatures w14:val="none"/>
        </w:rPr>
        <w:t xml:space="preserve"> 2023-2028, there is a need to implement </w:t>
      </w:r>
      <w:proofErr w:type="spellStart"/>
      <w:r w:rsidRPr="00D270C7">
        <w:rPr>
          <w:rFonts w:ascii="Arial" w:hAnsi="Arial" w:cs="Arial"/>
          <w:i/>
          <w:iCs/>
          <w:kern w:val="0"/>
          <w:sz w:val="22"/>
          <w:szCs w:val="22"/>
          <w:lang w:bidi="ar-SA"/>
          <w14:ligatures w14:val="none"/>
        </w:rPr>
        <w:t>SiPag</w:t>
      </w:r>
      <w:proofErr w:type="spellEnd"/>
      <w:r w:rsidRPr="00D270C7">
        <w:rPr>
          <w:rFonts w:ascii="Arial" w:hAnsi="Arial" w:cs="Arial"/>
          <w:i/>
          <w:iCs/>
          <w:kern w:val="0"/>
          <w:sz w:val="22"/>
          <w:szCs w:val="22"/>
          <w:lang w:bidi="ar-SA"/>
          <w14:ligatures w14:val="none"/>
        </w:rPr>
        <w:t xml:space="preserve"> at </w:t>
      </w:r>
      <w:proofErr w:type="spellStart"/>
      <w:r w:rsidRPr="00D270C7">
        <w:rPr>
          <w:rFonts w:ascii="Arial" w:hAnsi="Arial" w:cs="Arial"/>
          <w:i/>
          <w:iCs/>
          <w:kern w:val="0"/>
          <w:sz w:val="22"/>
          <w:szCs w:val="22"/>
          <w:lang w:bidi="ar-SA"/>
          <w14:ligatures w14:val="none"/>
        </w:rPr>
        <w:t>TiyaGa</w:t>
      </w:r>
      <w:proofErr w:type="spellEnd"/>
      <w:r w:rsidRPr="00D270C7">
        <w:rPr>
          <w:rFonts w:ascii="Arial" w:hAnsi="Arial" w:cs="Arial"/>
          <w:i/>
          <w:iCs/>
          <w:kern w:val="0"/>
          <w:sz w:val="22"/>
          <w:szCs w:val="22"/>
          <w:lang w:bidi="ar-SA"/>
          <w14:ligatures w14:val="none"/>
        </w:rPr>
        <w:t xml:space="preserve"> for </w:t>
      </w:r>
      <w:proofErr w:type="spellStart"/>
      <w:r w:rsidRPr="00D270C7">
        <w:rPr>
          <w:rFonts w:ascii="Arial" w:hAnsi="Arial" w:cs="Arial"/>
          <w:i/>
          <w:iCs/>
          <w:kern w:val="0"/>
          <w:sz w:val="22"/>
          <w:szCs w:val="22"/>
          <w:lang w:bidi="ar-SA"/>
          <w14:ligatures w14:val="none"/>
        </w:rPr>
        <w:t>MoRProGRes</w:t>
      </w:r>
      <w:proofErr w:type="spellEnd"/>
      <w:r w:rsidRPr="00D270C7">
        <w:rPr>
          <w:rFonts w:ascii="Arial" w:hAnsi="Arial" w:cs="Arial"/>
          <w:i/>
          <w:iCs/>
          <w:kern w:val="0"/>
          <w:sz w:val="22"/>
          <w:szCs w:val="22"/>
          <w:lang w:bidi="ar-SA"/>
          <w14:ligatures w14:val="none"/>
        </w:rPr>
        <w:t xml:space="preserve"> </w:t>
      </w:r>
      <w:proofErr w:type="spellStart"/>
      <w:r w:rsidRPr="00D270C7">
        <w:rPr>
          <w:rFonts w:ascii="Arial" w:hAnsi="Arial" w:cs="Arial"/>
          <w:i/>
          <w:iCs/>
          <w:kern w:val="0"/>
          <w:sz w:val="22"/>
          <w:szCs w:val="22"/>
          <w:lang w:bidi="ar-SA"/>
          <w14:ligatures w14:val="none"/>
        </w:rPr>
        <w:t>sa</w:t>
      </w:r>
      <w:proofErr w:type="spellEnd"/>
      <w:r w:rsidRPr="00D270C7">
        <w:rPr>
          <w:rFonts w:ascii="Arial" w:hAnsi="Arial" w:cs="Arial"/>
          <w:i/>
          <w:iCs/>
          <w:kern w:val="0"/>
          <w:sz w:val="22"/>
          <w:szCs w:val="22"/>
          <w:lang w:bidi="ar-SA"/>
          <w14:ligatures w14:val="none"/>
        </w:rPr>
        <w:t xml:space="preserve"> Bagong </w:t>
      </w:r>
      <w:proofErr w:type="spellStart"/>
      <w:r w:rsidRPr="00D270C7">
        <w:rPr>
          <w:rFonts w:ascii="Arial" w:hAnsi="Arial" w:cs="Arial"/>
          <w:i/>
          <w:iCs/>
          <w:kern w:val="0"/>
          <w:sz w:val="22"/>
          <w:szCs w:val="22"/>
          <w:lang w:bidi="ar-SA"/>
          <w14:ligatures w14:val="none"/>
        </w:rPr>
        <w:t>Pilipinas</w:t>
      </w:r>
      <w:proofErr w:type="spellEnd"/>
      <w:r w:rsidRPr="00D270C7">
        <w:rPr>
          <w:rFonts w:ascii="Arial" w:hAnsi="Arial" w:cs="Arial"/>
          <w:i/>
          <w:iCs/>
          <w:kern w:val="0"/>
          <w:sz w:val="22"/>
          <w:szCs w:val="22"/>
          <w:lang w:bidi="ar-SA"/>
          <w14:ligatures w14:val="none"/>
        </w:rPr>
        <w:t xml:space="preserve"> - </w:t>
      </w:r>
      <w:proofErr w:type="spellStart"/>
      <w:r w:rsidRPr="00D270C7">
        <w:rPr>
          <w:rFonts w:ascii="Arial" w:hAnsi="Arial" w:cs="Arial"/>
          <w:i/>
          <w:iCs/>
          <w:kern w:val="0"/>
          <w:sz w:val="22"/>
          <w:szCs w:val="22"/>
          <w:lang w:bidi="ar-SA"/>
          <w14:ligatures w14:val="none"/>
        </w:rPr>
        <w:t>Siguradong</w:t>
      </w:r>
      <w:proofErr w:type="spellEnd"/>
      <w:r w:rsidRPr="00D270C7">
        <w:rPr>
          <w:rFonts w:ascii="Arial" w:hAnsi="Arial" w:cs="Arial"/>
          <w:i/>
          <w:iCs/>
          <w:kern w:val="0"/>
          <w:sz w:val="22"/>
          <w:szCs w:val="22"/>
          <w:lang w:bidi="ar-SA"/>
          <w14:ligatures w14:val="none"/>
        </w:rPr>
        <w:t xml:space="preserve"> </w:t>
      </w:r>
      <w:proofErr w:type="spellStart"/>
      <w:r w:rsidRPr="00D270C7">
        <w:rPr>
          <w:rFonts w:ascii="Arial" w:hAnsi="Arial" w:cs="Arial"/>
          <w:i/>
          <w:iCs/>
          <w:kern w:val="0"/>
          <w:sz w:val="22"/>
          <w:szCs w:val="22"/>
          <w:lang w:bidi="ar-SA"/>
          <w14:ligatures w14:val="none"/>
        </w:rPr>
        <w:t>Pagkain</w:t>
      </w:r>
      <w:proofErr w:type="spellEnd"/>
      <w:r w:rsidRPr="00D270C7">
        <w:rPr>
          <w:rFonts w:ascii="Arial" w:hAnsi="Arial" w:cs="Arial"/>
          <w:i/>
          <w:iCs/>
          <w:kern w:val="0"/>
          <w:sz w:val="22"/>
          <w:szCs w:val="22"/>
          <w:lang w:bidi="ar-SA"/>
          <w14:ligatures w14:val="none"/>
        </w:rPr>
        <w:t xml:space="preserve">, </w:t>
      </w:r>
      <w:proofErr w:type="spellStart"/>
      <w:r w:rsidRPr="00D270C7">
        <w:rPr>
          <w:rFonts w:ascii="Arial" w:hAnsi="Arial" w:cs="Arial"/>
          <w:i/>
          <w:iCs/>
          <w:kern w:val="0"/>
          <w:sz w:val="22"/>
          <w:szCs w:val="22"/>
          <w:lang w:bidi="ar-SA"/>
          <w14:ligatures w14:val="none"/>
        </w:rPr>
        <w:t>Tiyak</w:t>
      </w:r>
      <w:proofErr w:type="spellEnd"/>
      <w:r w:rsidRPr="00D270C7">
        <w:rPr>
          <w:rFonts w:ascii="Arial" w:hAnsi="Arial" w:cs="Arial"/>
          <w:i/>
          <w:iCs/>
          <w:kern w:val="0"/>
          <w:sz w:val="22"/>
          <w:szCs w:val="22"/>
          <w:lang w:bidi="ar-SA"/>
          <w14:ligatures w14:val="none"/>
        </w:rPr>
        <w:t xml:space="preserve"> Na Galing-</w:t>
      </w:r>
      <w:proofErr w:type="spellStart"/>
      <w:r w:rsidRPr="00D270C7">
        <w:rPr>
          <w:rFonts w:ascii="Arial" w:hAnsi="Arial" w:cs="Arial"/>
          <w:i/>
          <w:iCs/>
          <w:kern w:val="0"/>
          <w:sz w:val="22"/>
          <w:szCs w:val="22"/>
          <w:lang w:bidi="ar-SA"/>
          <w14:ligatures w14:val="none"/>
        </w:rPr>
        <w:t>Kalusugan</w:t>
      </w:r>
      <w:proofErr w:type="spellEnd"/>
      <w:r w:rsidRPr="00D270C7">
        <w:rPr>
          <w:rFonts w:ascii="Arial" w:hAnsi="Arial" w:cs="Arial"/>
          <w:i/>
          <w:iCs/>
          <w:kern w:val="0"/>
          <w:sz w:val="22"/>
          <w:szCs w:val="22"/>
          <w:lang w:bidi="ar-SA"/>
          <w14:ligatures w14:val="none"/>
        </w:rPr>
        <w:t>:</w:t>
      </w:r>
      <w:r w:rsidRPr="00D270C7">
        <w:rPr>
          <w:rFonts w:ascii="Arial" w:hAnsi="Arial" w:cs="Arial"/>
          <w:kern w:val="0"/>
          <w:sz w:val="22"/>
          <w:szCs w:val="22"/>
          <w:lang w:bidi="ar-SA"/>
          <w14:ligatures w14:val="none"/>
        </w:rPr>
        <w:t xml:space="preserve"> A Convergence Program of Food and Health Security Interventions for </w:t>
      </w:r>
      <w:proofErr w:type="spellStart"/>
      <w:r w:rsidRPr="00D270C7">
        <w:rPr>
          <w:rFonts w:ascii="Arial" w:hAnsi="Arial" w:cs="Arial"/>
          <w:i/>
          <w:iCs/>
          <w:kern w:val="0"/>
          <w:sz w:val="22"/>
          <w:szCs w:val="22"/>
          <w:lang w:bidi="ar-SA"/>
          <w14:ligatures w14:val="none"/>
        </w:rPr>
        <w:t>MoRProGRes</w:t>
      </w:r>
      <w:proofErr w:type="spellEnd"/>
      <w:r w:rsidRPr="00D270C7">
        <w:rPr>
          <w:rFonts w:ascii="Arial" w:hAnsi="Arial" w:cs="Arial"/>
          <w:i/>
          <w:iCs/>
          <w:kern w:val="0"/>
          <w:sz w:val="22"/>
          <w:szCs w:val="22"/>
          <w:lang w:bidi="ar-SA"/>
          <w14:ligatures w14:val="none"/>
        </w:rPr>
        <w:t xml:space="preserve"> Iloilo </w:t>
      </w:r>
      <w:proofErr w:type="spellStart"/>
      <w:r w:rsidRPr="00D270C7">
        <w:rPr>
          <w:rFonts w:ascii="Arial" w:hAnsi="Arial" w:cs="Arial"/>
          <w:i/>
          <w:iCs/>
          <w:kern w:val="0"/>
          <w:sz w:val="22"/>
          <w:szCs w:val="22"/>
          <w:lang w:bidi="ar-SA"/>
          <w14:ligatures w14:val="none"/>
        </w:rPr>
        <w:t>sa</w:t>
      </w:r>
      <w:proofErr w:type="spellEnd"/>
      <w:r w:rsidRPr="00D270C7">
        <w:rPr>
          <w:rFonts w:ascii="Arial" w:hAnsi="Arial" w:cs="Arial"/>
          <w:i/>
          <w:iCs/>
          <w:kern w:val="0"/>
          <w:sz w:val="22"/>
          <w:szCs w:val="22"/>
          <w:lang w:bidi="ar-SA"/>
          <w14:ligatures w14:val="none"/>
        </w:rPr>
        <w:t xml:space="preserve"> Bagong </w:t>
      </w:r>
      <w:proofErr w:type="spellStart"/>
      <w:r w:rsidRPr="00D270C7">
        <w:rPr>
          <w:rFonts w:ascii="Arial" w:hAnsi="Arial" w:cs="Arial"/>
          <w:i/>
          <w:iCs/>
          <w:kern w:val="0"/>
          <w:sz w:val="22"/>
          <w:szCs w:val="22"/>
          <w:lang w:bidi="ar-SA"/>
          <w14:ligatures w14:val="none"/>
        </w:rPr>
        <w:t>Pilipinas</w:t>
      </w:r>
      <w:proofErr w:type="spellEnd"/>
      <w:r w:rsidRPr="00D270C7">
        <w:rPr>
          <w:rFonts w:ascii="Arial" w:hAnsi="Arial" w:cs="Arial"/>
          <w:i/>
          <w:iCs/>
          <w:kern w:val="0"/>
          <w:sz w:val="22"/>
          <w:szCs w:val="22"/>
          <w:lang w:bidi="ar-SA"/>
          <w14:ligatures w14:val="none"/>
        </w:rPr>
        <w:t xml:space="preserve"> (</w:t>
      </w:r>
      <w:proofErr w:type="spellStart"/>
      <w:r w:rsidRPr="00D270C7">
        <w:rPr>
          <w:rFonts w:ascii="Arial" w:hAnsi="Arial" w:cs="Arial"/>
          <w:i/>
          <w:iCs/>
          <w:kern w:val="0"/>
          <w:sz w:val="22"/>
          <w:szCs w:val="22"/>
          <w:lang w:bidi="ar-SA"/>
          <w14:ligatures w14:val="none"/>
        </w:rPr>
        <w:t>SiPag</w:t>
      </w:r>
      <w:proofErr w:type="spellEnd"/>
      <w:r w:rsidRPr="00D270C7">
        <w:rPr>
          <w:rFonts w:ascii="Arial" w:hAnsi="Arial" w:cs="Arial"/>
          <w:i/>
          <w:iCs/>
          <w:kern w:val="0"/>
          <w:sz w:val="22"/>
          <w:szCs w:val="22"/>
          <w:lang w:bidi="ar-SA"/>
          <w14:ligatures w14:val="none"/>
        </w:rPr>
        <w:t xml:space="preserve"> at </w:t>
      </w:r>
      <w:proofErr w:type="spellStart"/>
      <w:r w:rsidRPr="00D270C7">
        <w:rPr>
          <w:rFonts w:ascii="Arial" w:hAnsi="Arial" w:cs="Arial"/>
          <w:i/>
          <w:iCs/>
          <w:kern w:val="0"/>
          <w:sz w:val="22"/>
          <w:szCs w:val="22"/>
          <w:lang w:bidi="ar-SA"/>
          <w14:ligatures w14:val="none"/>
        </w:rPr>
        <w:t>TiyaGa</w:t>
      </w:r>
      <w:proofErr w:type="spellEnd"/>
      <w:r w:rsidRPr="00D270C7">
        <w:rPr>
          <w:rFonts w:ascii="Arial" w:hAnsi="Arial" w:cs="Arial"/>
          <w:i/>
          <w:iCs/>
          <w:kern w:val="0"/>
          <w:sz w:val="22"/>
          <w:szCs w:val="22"/>
          <w:lang w:bidi="ar-SA"/>
          <w14:ligatures w14:val="none"/>
        </w:rPr>
        <w:t xml:space="preserve"> for </w:t>
      </w:r>
      <w:proofErr w:type="spellStart"/>
      <w:r w:rsidRPr="00D270C7">
        <w:rPr>
          <w:rFonts w:ascii="Arial" w:hAnsi="Arial" w:cs="Arial"/>
          <w:i/>
          <w:iCs/>
          <w:kern w:val="0"/>
          <w:sz w:val="22"/>
          <w:szCs w:val="22"/>
          <w:lang w:bidi="ar-SA"/>
          <w14:ligatures w14:val="none"/>
        </w:rPr>
        <w:t>MoRProGRes</w:t>
      </w:r>
      <w:proofErr w:type="spellEnd"/>
      <w:r w:rsidRPr="00D270C7">
        <w:rPr>
          <w:rFonts w:ascii="Arial" w:hAnsi="Arial" w:cs="Arial"/>
          <w:i/>
          <w:iCs/>
          <w:kern w:val="0"/>
          <w:sz w:val="22"/>
          <w:szCs w:val="22"/>
          <w:lang w:bidi="ar-SA"/>
          <w14:ligatures w14:val="none"/>
        </w:rPr>
        <w:t xml:space="preserve"> </w:t>
      </w:r>
      <w:proofErr w:type="spellStart"/>
      <w:r w:rsidRPr="00D270C7">
        <w:rPr>
          <w:rFonts w:ascii="Arial" w:hAnsi="Arial" w:cs="Arial"/>
          <w:i/>
          <w:iCs/>
          <w:kern w:val="0"/>
          <w:sz w:val="22"/>
          <w:szCs w:val="22"/>
          <w:lang w:bidi="ar-SA"/>
          <w14:ligatures w14:val="none"/>
        </w:rPr>
        <w:t>sa</w:t>
      </w:r>
      <w:proofErr w:type="spellEnd"/>
      <w:r w:rsidRPr="00D270C7">
        <w:rPr>
          <w:rFonts w:ascii="Arial" w:hAnsi="Arial" w:cs="Arial"/>
          <w:i/>
          <w:iCs/>
          <w:kern w:val="0"/>
          <w:sz w:val="22"/>
          <w:szCs w:val="22"/>
          <w:lang w:bidi="ar-SA"/>
          <w14:ligatures w14:val="none"/>
        </w:rPr>
        <w:t xml:space="preserve"> Bagong </w:t>
      </w:r>
      <w:proofErr w:type="spellStart"/>
      <w:r w:rsidRPr="00D270C7">
        <w:rPr>
          <w:rFonts w:ascii="Arial" w:hAnsi="Arial" w:cs="Arial"/>
          <w:i/>
          <w:iCs/>
          <w:kern w:val="0"/>
          <w:sz w:val="22"/>
          <w:szCs w:val="22"/>
          <w:lang w:bidi="ar-SA"/>
          <w14:ligatures w14:val="none"/>
        </w:rPr>
        <w:t>Pilipinas</w:t>
      </w:r>
      <w:proofErr w:type="spellEnd"/>
      <w:r w:rsidRPr="00D270C7">
        <w:rPr>
          <w:rFonts w:ascii="Arial" w:hAnsi="Arial" w:cs="Arial"/>
          <w:kern w:val="0"/>
          <w:sz w:val="22"/>
          <w:szCs w:val="22"/>
          <w:lang w:bidi="ar-SA"/>
          <w14:ligatures w14:val="none"/>
        </w:rPr>
        <w:t>);</w:t>
      </w:r>
    </w:p>
    <w:p w14:paraId="07E8A0BC" w14:textId="77777777" w:rsidR="00D270C7" w:rsidRPr="00D270C7" w:rsidRDefault="00D270C7" w:rsidP="00D270C7">
      <w:pPr>
        <w:spacing w:before="269" w:line="247" w:lineRule="auto"/>
        <w:ind w:left="10" w:right="345" w:firstLine="719"/>
        <w:jc w:val="both"/>
        <w:rPr>
          <w:rFonts w:ascii="Arial" w:hAnsi="Arial" w:cs="Arial"/>
          <w:kern w:val="0"/>
          <w:sz w:val="22"/>
          <w:szCs w:val="22"/>
          <w:lang w:bidi="ar-SA"/>
          <w14:ligatures w14:val="none"/>
        </w:rPr>
      </w:pPr>
      <w:r w:rsidRPr="00D270C7">
        <w:rPr>
          <w:rFonts w:ascii="Arial" w:hAnsi="Arial" w:cs="Arial"/>
          <w:kern w:val="0"/>
          <w:sz w:val="22"/>
          <w:szCs w:val="22"/>
          <w:lang w:bidi="ar-SA"/>
          <w14:ligatures w14:val="none"/>
        </w:rPr>
        <w:t xml:space="preserve"> </w:t>
      </w:r>
      <w:r w:rsidRPr="00D270C7">
        <w:rPr>
          <w:rFonts w:ascii="Arial" w:hAnsi="Arial" w:cs="Arial"/>
          <w:b/>
          <w:bCs/>
          <w:kern w:val="0"/>
          <w:sz w:val="22"/>
          <w:szCs w:val="22"/>
          <w:lang w:bidi="ar-SA"/>
          <w14:ligatures w14:val="none"/>
        </w:rPr>
        <w:t>WHEREAS,</w:t>
      </w:r>
      <w:r w:rsidRPr="00D270C7">
        <w:rPr>
          <w:rFonts w:ascii="Arial" w:hAnsi="Arial" w:cs="Arial"/>
          <w:kern w:val="0"/>
          <w:sz w:val="22"/>
          <w:szCs w:val="22"/>
          <w:lang w:bidi="ar-SA"/>
          <w14:ligatures w14:val="none"/>
        </w:rPr>
        <w:t xml:space="preserve"> to accelerate the implementation and roll-out of the foregoing programs, the IPG shall collaborate with C/MLGUs in order to reach Filipino communities at the grassroots level;</w:t>
      </w:r>
    </w:p>
    <w:p w14:paraId="026B0CAA" w14:textId="77777777" w:rsidR="00D270C7" w:rsidRPr="00D270C7" w:rsidRDefault="00D270C7" w:rsidP="00D270C7">
      <w:pPr>
        <w:widowControl w:val="0"/>
        <w:autoSpaceDE w:val="0"/>
        <w:autoSpaceDN w:val="0"/>
        <w:spacing w:before="273" w:after="0" w:line="247" w:lineRule="auto"/>
        <w:ind w:left="10" w:right="347" w:firstLine="719"/>
        <w:jc w:val="both"/>
        <w:rPr>
          <w:rFonts w:ascii="Arial" w:eastAsia="Cambria" w:hAnsi="Arial" w:cs="Arial"/>
          <w:kern w:val="0"/>
          <w:sz w:val="22"/>
          <w:szCs w:val="22"/>
          <w:lang w:bidi="ar-SA"/>
          <w14:ligatures w14:val="none"/>
        </w:rPr>
      </w:pPr>
      <w:r w:rsidRPr="00D270C7">
        <w:rPr>
          <w:rFonts w:ascii="Arial" w:eastAsia="Cambria" w:hAnsi="Arial" w:cs="Arial"/>
          <w:b/>
          <w:bCs/>
          <w:kern w:val="0"/>
          <w:sz w:val="22"/>
          <w:szCs w:val="22"/>
          <w:lang w:bidi="ar-SA"/>
          <w14:ligatures w14:val="none"/>
        </w:rPr>
        <w:t xml:space="preserve">WHEREAS, </w:t>
      </w:r>
      <w:r w:rsidRPr="00D270C7">
        <w:rPr>
          <w:rFonts w:ascii="Arial" w:eastAsia="Cambria" w:hAnsi="Arial" w:cs="Arial"/>
          <w:kern w:val="0"/>
          <w:sz w:val="22"/>
          <w:szCs w:val="22"/>
          <w:lang w:bidi="ar-SA"/>
          <w14:ligatures w14:val="none"/>
        </w:rPr>
        <w:t>the C/MLGU seeks to provide affordable and quality rice to its constituents;</w:t>
      </w:r>
    </w:p>
    <w:p w14:paraId="5FD18A5B" w14:textId="77777777" w:rsidR="00D270C7" w:rsidRPr="00D270C7" w:rsidRDefault="00D270C7" w:rsidP="00D270C7">
      <w:pPr>
        <w:widowControl w:val="0"/>
        <w:autoSpaceDE w:val="0"/>
        <w:autoSpaceDN w:val="0"/>
        <w:spacing w:before="265" w:after="0" w:line="247" w:lineRule="auto"/>
        <w:ind w:left="10" w:right="344" w:firstLine="719"/>
        <w:jc w:val="both"/>
        <w:rPr>
          <w:rFonts w:ascii="Arial" w:eastAsia="Cambria" w:hAnsi="Arial" w:cs="Arial"/>
          <w:kern w:val="0"/>
          <w:sz w:val="22"/>
          <w:szCs w:val="22"/>
          <w:lang w:bidi="ar-SA"/>
          <w14:ligatures w14:val="none"/>
        </w:rPr>
      </w:pPr>
      <w:r w:rsidRPr="00D270C7">
        <w:rPr>
          <w:rFonts w:ascii="Arial" w:eastAsia="Cambria" w:hAnsi="Arial" w:cs="Arial"/>
          <w:b/>
          <w:bCs/>
          <w:kern w:val="0"/>
          <w:sz w:val="22"/>
          <w:szCs w:val="22"/>
          <w:lang w:bidi="ar-SA"/>
          <w14:ligatures w14:val="none"/>
        </w:rPr>
        <w:t>WHEREAS,</w:t>
      </w:r>
      <w:r w:rsidRPr="00D270C7">
        <w:rPr>
          <w:rFonts w:ascii="Arial" w:eastAsia="Cambria" w:hAnsi="Arial" w:cs="Arial"/>
          <w:kern w:val="0"/>
          <w:sz w:val="22"/>
          <w:szCs w:val="22"/>
          <w:lang w:bidi="ar-SA"/>
          <w14:ligatures w14:val="none"/>
        </w:rPr>
        <w:t xml:space="preserve"> in line with the whole-of-government approach, a strong partnership between IPG and the C/MLGU is crucial to the successful implementation of the rice programs under the KNP Centers, </w:t>
      </w:r>
      <w:proofErr w:type="spellStart"/>
      <w:r w:rsidRPr="00D270C7">
        <w:rPr>
          <w:rFonts w:ascii="Arial" w:eastAsia="Cambria" w:hAnsi="Arial" w:cs="Arial"/>
          <w:i/>
          <w:iCs/>
          <w:kern w:val="0"/>
          <w:sz w:val="22"/>
          <w:szCs w:val="22"/>
          <w:lang w:bidi="ar-SA"/>
          <w14:ligatures w14:val="none"/>
        </w:rPr>
        <w:t>Bigasan</w:t>
      </w:r>
      <w:proofErr w:type="spellEnd"/>
      <w:r w:rsidRPr="00D270C7">
        <w:rPr>
          <w:rFonts w:ascii="Arial" w:eastAsia="Cambria" w:hAnsi="Arial" w:cs="Arial"/>
          <w:i/>
          <w:iCs/>
          <w:kern w:val="0"/>
          <w:sz w:val="22"/>
          <w:szCs w:val="22"/>
          <w:lang w:bidi="ar-SA"/>
          <w14:ligatures w14:val="none"/>
        </w:rPr>
        <w:t xml:space="preserve"> ng Barangay</w:t>
      </w:r>
      <w:r w:rsidRPr="00D270C7">
        <w:rPr>
          <w:rFonts w:ascii="Arial" w:eastAsia="Cambria" w:hAnsi="Arial" w:cs="Arial"/>
          <w:kern w:val="0"/>
          <w:sz w:val="22"/>
          <w:szCs w:val="22"/>
          <w:lang w:bidi="ar-SA"/>
          <w14:ligatures w14:val="none"/>
        </w:rPr>
        <w:t xml:space="preserve"> and other government retail stores, ensuring the availability of affordable rice to the public;</w:t>
      </w:r>
    </w:p>
    <w:p w14:paraId="04B5B289" w14:textId="77777777" w:rsidR="00D270C7" w:rsidRPr="00D270C7" w:rsidRDefault="00D270C7" w:rsidP="00D270C7">
      <w:pPr>
        <w:widowControl w:val="0"/>
        <w:autoSpaceDE w:val="0"/>
        <w:autoSpaceDN w:val="0"/>
        <w:spacing w:before="266" w:after="0" w:line="247" w:lineRule="auto"/>
        <w:ind w:left="10" w:right="346" w:firstLine="719"/>
        <w:jc w:val="both"/>
        <w:rPr>
          <w:rFonts w:ascii="Arial" w:eastAsia="Cambria" w:hAnsi="Arial" w:cs="Arial"/>
          <w:kern w:val="0"/>
          <w:sz w:val="22"/>
          <w:szCs w:val="22"/>
          <w:lang w:bidi="ar-SA"/>
          <w14:ligatures w14:val="none"/>
        </w:rPr>
      </w:pPr>
      <w:r w:rsidRPr="00D270C7">
        <w:rPr>
          <w:rFonts w:ascii="Arial" w:eastAsia="Cambria" w:hAnsi="Arial" w:cs="Arial"/>
          <w:b/>
          <w:bCs/>
          <w:kern w:val="0"/>
          <w:sz w:val="22"/>
          <w:szCs w:val="22"/>
          <w:lang w:bidi="ar-SA"/>
          <w14:ligatures w14:val="none"/>
        </w:rPr>
        <w:t>WHEREAS,</w:t>
      </w:r>
      <w:r w:rsidRPr="00D270C7">
        <w:rPr>
          <w:rFonts w:ascii="Arial" w:eastAsia="Cambria" w:hAnsi="Arial" w:cs="Arial"/>
          <w:kern w:val="0"/>
          <w:sz w:val="22"/>
          <w:szCs w:val="22"/>
          <w:lang w:bidi="ar-SA"/>
          <w14:ligatures w14:val="none"/>
        </w:rPr>
        <w:t xml:space="preserve"> for and in consideration of the foregoing premises and the mutual covenants herein contained, the Parties hereby agree as follows:</w:t>
      </w:r>
    </w:p>
    <w:p w14:paraId="498EE459" w14:textId="77777777" w:rsidR="00D270C7" w:rsidRPr="00D270C7" w:rsidRDefault="00D270C7" w:rsidP="00D270C7">
      <w:pPr>
        <w:widowControl w:val="0"/>
        <w:autoSpaceDE w:val="0"/>
        <w:autoSpaceDN w:val="0"/>
        <w:spacing w:before="60" w:after="0" w:line="240" w:lineRule="auto"/>
        <w:rPr>
          <w:rFonts w:ascii="Arial" w:eastAsia="Cambria" w:hAnsi="Arial" w:cs="Arial"/>
          <w:kern w:val="0"/>
          <w:sz w:val="10"/>
          <w:szCs w:val="10"/>
          <w:lang w:bidi="ar-SA"/>
          <w14:ligatures w14:val="none"/>
        </w:rPr>
      </w:pPr>
    </w:p>
    <w:p w14:paraId="09DAF51D" w14:textId="77777777" w:rsidR="00D270C7" w:rsidRPr="00D270C7" w:rsidRDefault="00D270C7" w:rsidP="00A579CA">
      <w:pPr>
        <w:numPr>
          <w:ilvl w:val="0"/>
          <w:numId w:val="5"/>
        </w:numPr>
        <w:tabs>
          <w:tab w:val="left" w:pos="-180"/>
          <w:tab w:val="left" w:pos="0"/>
        </w:tabs>
        <w:spacing w:after="0" w:line="240" w:lineRule="auto"/>
        <w:ind w:left="360" w:hanging="360"/>
        <w:contextualSpacing/>
        <w:jc w:val="both"/>
        <w:rPr>
          <w:rFonts w:eastAsia="DengXian" w:cstheme="minorHAnsi"/>
          <w:b/>
          <w:bCs/>
          <w:i/>
          <w:iCs/>
          <w:kern w:val="0"/>
          <w:sz w:val="22"/>
          <w:szCs w:val="22"/>
          <w:lang w:bidi="ar-SA"/>
          <w14:ligatures w14:val="none"/>
        </w:rPr>
      </w:pPr>
      <w:r w:rsidRPr="00D270C7">
        <w:rPr>
          <w:rFonts w:eastAsia="DengXian" w:cstheme="minorHAnsi"/>
          <w:b/>
          <w:bCs/>
          <w:i/>
          <w:iCs/>
          <w:kern w:val="0"/>
          <w:sz w:val="22"/>
          <w:szCs w:val="22"/>
          <w:lang w:bidi="ar-SA"/>
          <w14:ligatures w14:val="none"/>
        </w:rPr>
        <w:t xml:space="preserve">OBJECTIVES </w:t>
      </w:r>
    </w:p>
    <w:p w14:paraId="2FFA17A7" w14:textId="77777777" w:rsidR="00D270C7" w:rsidRPr="00D270C7" w:rsidRDefault="00D270C7" w:rsidP="00D270C7">
      <w:pPr>
        <w:numPr>
          <w:ilvl w:val="0"/>
          <w:numId w:val="6"/>
        </w:numPr>
        <w:tabs>
          <w:tab w:val="left" w:pos="-180"/>
        </w:tabs>
        <w:spacing w:after="0" w:line="240" w:lineRule="auto"/>
        <w:contextualSpacing/>
        <w:jc w:val="both"/>
        <w:rPr>
          <w:rFonts w:eastAsia="DengXian" w:cstheme="minorHAnsi"/>
          <w:i/>
          <w:iCs/>
          <w:kern w:val="0"/>
          <w:sz w:val="22"/>
          <w:szCs w:val="22"/>
          <w:lang w:bidi="ar-SA"/>
          <w14:ligatures w14:val="none"/>
        </w:rPr>
      </w:pPr>
      <w:r w:rsidRPr="00D270C7">
        <w:rPr>
          <w:rFonts w:eastAsia="DengXian" w:cstheme="minorHAnsi"/>
          <w:i/>
          <w:iCs/>
          <w:kern w:val="0"/>
          <w:sz w:val="22"/>
          <w:szCs w:val="22"/>
          <w:lang w:bidi="ar-SA"/>
          <w14:ligatures w14:val="none"/>
        </w:rPr>
        <w:t xml:space="preserve">To provide affordable rice to the constituents of the C/MLGU. </w:t>
      </w:r>
    </w:p>
    <w:p w14:paraId="286A2B66" w14:textId="77777777" w:rsidR="00D270C7" w:rsidRPr="00D270C7" w:rsidRDefault="00D270C7" w:rsidP="00D270C7">
      <w:pPr>
        <w:tabs>
          <w:tab w:val="left" w:pos="-180"/>
        </w:tabs>
        <w:spacing w:after="0" w:line="240" w:lineRule="auto"/>
        <w:jc w:val="both"/>
        <w:rPr>
          <w:rFonts w:eastAsia="DengXian" w:cstheme="minorHAnsi"/>
          <w:b/>
          <w:bCs/>
          <w:i/>
          <w:iCs/>
          <w:kern w:val="0"/>
          <w:sz w:val="12"/>
          <w:szCs w:val="12"/>
          <w:lang w:bidi="ar-SA"/>
          <w14:ligatures w14:val="none"/>
        </w:rPr>
      </w:pPr>
    </w:p>
    <w:p w14:paraId="0C0FB7B5" w14:textId="77777777" w:rsidR="00D270C7" w:rsidRPr="00D270C7" w:rsidRDefault="00D270C7" w:rsidP="00D270C7">
      <w:pPr>
        <w:tabs>
          <w:tab w:val="left" w:pos="-180"/>
        </w:tabs>
        <w:spacing w:after="0" w:line="240" w:lineRule="auto"/>
        <w:jc w:val="both"/>
        <w:rPr>
          <w:rFonts w:eastAsia="DengXian" w:cstheme="minorHAnsi"/>
          <w:b/>
          <w:bCs/>
          <w:i/>
          <w:iCs/>
          <w:kern w:val="0"/>
          <w:sz w:val="22"/>
          <w:szCs w:val="22"/>
          <w:lang w:bidi="ar-SA"/>
          <w14:ligatures w14:val="none"/>
        </w:rPr>
      </w:pPr>
      <w:r w:rsidRPr="00D270C7">
        <w:rPr>
          <w:rFonts w:eastAsia="DengXian" w:cstheme="minorHAnsi"/>
          <w:b/>
          <w:bCs/>
          <w:i/>
          <w:iCs/>
          <w:kern w:val="0"/>
          <w:sz w:val="22"/>
          <w:szCs w:val="22"/>
          <w:lang w:bidi="ar-SA"/>
          <w14:ligatures w14:val="none"/>
        </w:rPr>
        <w:t xml:space="preserve">II.   SCOPE OF AGREEMENT </w:t>
      </w:r>
    </w:p>
    <w:p w14:paraId="52075173" w14:textId="77777777" w:rsidR="00D270C7" w:rsidRPr="00D270C7" w:rsidRDefault="00D270C7" w:rsidP="00D270C7">
      <w:pPr>
        <w:tabs>
          <w:tab w:val="left" w:pos="-180"/>
        </w:tabs>
        <w:spacing w:after="0" w:line="240" w:lineRule="auto"/>
        <w:ind w:left="720" w:hanging="360"/>
        <w:jc w:val="both"/>
        <w:rPr>
          <w:rFonts w:eastAsia="DengXian" w:cstheme="minorHAnsi"/>
          <w:i/>
          <w:iCs/>
          <w:kern w:val="0"/>
          <w:sz w:val="22"/>
          <w:szCs w:val="22"/>
          <w:lang w:bidi="ar-SA"/>
          <w14:ligatures w14:val="none"/>
        </w:rPr>
      </w:pPr>
      <w:r w:rsidRPr="00D270C7">
        <w:rPr>
          <w:rFonts w:eastAsia="DengXian" w:cstheme="minorHAnsi"/>
          <w:i/>
          <w:iCs/>
          <w:kern w:val="0"/>
          <w:sz w:val="22"/>
          <w:szCs w:val="22"/>
          <w:lang w:bidi="ar-SA"/>
          <w14:ligatures w14:val="none"/>
        </w:rPr>
        <w:t xml:space="preserve">1. </w:t>
      </w:r>
      <w:r w:rsidRPr="00D270C7">
        <w:rPr>
          <w:rFonts w:eastAsia="DengXian" w:cstheme="minorHAnsi"/>
          <w:i/>
          <w:iCs/>
          <w:kern w:val="0"/>
          <w:sz w:val="22"/>
          <w:szCs w:val="22"/>
          <w:lang w:bidi="ar-SA"/>
          <w14:ligatures w14:val="none"/>
        </w:rPr>
        <w:tab/>
      </w:r>
      <w:r w:rsidRPr="00D270C7">
        <w:rPr>
          <w:rFonts w:eastAsia="DengXian" w:cstheme="minorHAnsi"/>
          <w:b/>
          <w:bCs/>
          <w:i/>
          <w:iCs/>
          <w:kern w:val="0"/>
          <w:sz w:val="22"/>
          <w:szCs w:val="22"/>
          <w:lang w:bidi="ar-SA"/>
          <w14:ligatures w14:val="none"/>
        </w:rPr>
        <w:t>IPG</w:t>
      </w:r>
      <w:r w:rsidRPr="00D270C7">
        <w:rPr>
          <w:rFonts w:eastAsia="DengXian" w:cstheme="minorHAnsi"/>
          <w:i/>
          <w:iCs/>
          <w:kern w:val="0"/>
          <w:sz w:val="22"/>
          <w:szCs w:val="22"/>
          <w:lang w:bidi="ar-SA"/>
          <w14:ligatures w14:val="none"/>
        </w:rPr>
        <w:t xml:space="preserve"> Shall: </w:t>
      </w:r>
    </w:p>
    <w:p w14:paraId="7DCC998A" w14:textId="77777777" w:rsidR="00D270C7" w:rsidRPr="00D270C7" w:rsidRDefault="00D270C7" w:rsidP="00D270C7">
      <w:pPr>
        <w:tabs>
          <w:tab w:val="left" w:pos="-180"/>
        </w:tabs>
        <w:spacing w:after="0" w:line="240" w:lineRule="auto"/>
        <w:ind w:left="1080" w:hanging="360"/>
        <w:jc w:val="both"/>
        <w:rPr>
          <w:rFonts w:eastAsia="DengXian" w:cstheme="minorHAnsi"/>
          <w:i/>
          <w:iCs/>
          <w:kern w:val="0"/>
          <w:sz w:val="22"/>
          <w:szCs w:val="22"/>
          <w:lang w:bidi="ar-SA"/>
          <w14:ligatures w14:val="none"/>
        </w:rPr>
      </w:pPr>
      <w:r w:rsidRPr="00D270C7">
        <w:rPr>
          <w:rFonts w:eastAsia="DengXian" w:cstheme="minorHAnsi"/>
          <w:i/>
          <w:iCs/>
          <w:kern w:val="0"/>
          <w:sz w:val="22"/>
          <w:szCs w:val="22"/>
          <w:lang w:bidi="ar-SA"/>
          <w14:ligatures w14:val="none"/>
        </w:rPr>
        <w:t xml:space="preserve">a. </w:t>
      </w:r>
      <w:r w:rsidRPr="00D270C7">
        <w:rPr>
          <w:rFonts w:eastAsia="DengXian" w:cstheme="minorHAnsi"/>
          <w:i/>
          <w:iCs/>
          <w:kern w:val="0"/>
          <w:sz w:val="22"/>
          <w:szCs w:val="22"/>
          <w:lang w:bidi="ar-SA"/>
          <w14:ligatures w14:val="none"/>
        </w:rPr>
        <w:tab/>
        <w:t xml:space="preserve">Review and validate the master list of beneficiaries submitted by the C/MLGU. </w:t>
      </w:r>
    </w:p>
    <w:p w14:paraId="2D2B517F" w14:textId="77777777" w:rsidR="00D270C7" w:rsidRPr="00D270C7" w:rsidRDefault="00D270C7" w:rsidP="00D270C7">
      <w:pPr>
        <w:tabs>
          <w:tab w:val="left" w:pos="-180"/>
        </w:tabs>
        <w:spacing w:after="0" w:line="240" w:lineRule="auto"/>
        <w:ind w:left="1080" w:hanging="360"/>
        <w:jc w:val="both"/>
        <w:rPr>
          <w:rFonts w:eastAsia="DengXian" w:cstheme="minorHAnsi"/>
          <w:i/>
          <w:iCs/>
          <w:kern w:val="0"/>
          <w:sz w:val="22"/>
          <w:szCs w:val="22"/>
          <w:lang w:bidi="ar-SA"/>
          <w14:ligatures w14:val="none"/>
        </w:rPr>
      </w:pPr>
      <w:r w:rsidRPr="00D270C7">
        <w:rPr>
          <w:rFonts w:eastAsia="DengXian" w:cstheme="minorHAnsi"/>
          <w:i/>
          <w:iCs/>
          <w:kern w:val="0"/>
          <w:sz w:val="22"/>
          <w:szCs w:val="22"/>
          <w:lang w:bidi="ar-SA"/>
          <w14:ligatures w14:val="none"/>
        </w:rPr>
        <w:t xml:space="preserve">b. </w:t>
      </w:r>
      <w:r w:rsidRPr="00D270C7">
        <w:rPr>
          <w:rFonts w:eastAsia="DengXian" w:cstheme="minorHAnsi"/>
          <w:i/>
          <w:iCs/>
          <w:kern w:val="0"/>
          <w:sz w:val="22"/>
          <w:szCs w:val="22"/>
          <w:lang w:bidi="ar-SA"/>
          <w14:ligatures w14:val="none"/>
        </w:rPr>
        <w:tab/>
        <w:t xml:space="preserve">Supply rice to the C/MLGU to be sold at </w:t>
      </w:r>
      <w:proofErr w:type="spellStart"/>
      <w:r w:rsidRPr="00D270C7">
        <w:rPr>
          <w:rFonts w:eastAsia="DengXian" w:cstheme="minorHAnsi"/>
          <w:i/>
          <w:iCs/>
          <w:kern w:val="0"/>
          <w:sz w:val="22"/>
          <w:szCs w:val="22"/>
          <w:lang w:bidi="ar-SA"/>
          <w14:ligatures w14:val="none"/>
        </w:rPr>
        <w:t>PhP</w:t>
      </w:r>
      <w:proofErr w:type="spellEnd"/>
      <w:r w:rsidRPr="00D270C7">
        <w:rPr>
          <w:rFonts w:eastAsia="DengXian" w:cstheme="minorHAnsi"/>
          <w:i/>
          <w:iCs/>
          <w:kern w:val="0"/>
          <w:sz w:val="22"/>
          <w:szCs w:val="22"/>
          <w:lang w:bidi="ar-SA"/>
          <w14:ligatures w14:val="none"/>
        </w:rPr>
        <w:t xml:space="preserve"> 20.00/kg to the target beneficiaries. </w:t>
      </w:r>
    </w:p>
    <w:p w14:paraId="71E25378" w14:textId="77777777" w:rsidR="00D270C7" w:rsidRPr="00D270C7" w:rsidRDefault="00D270C7" w:rsidP="00D270C7">
      <w:pPr>
        <w:tabs>
          <w:tab w:val="left" w:pos="-180"/>
        </w:tabs>
        <w:spacing w:after="0" w:line="240" w:lineRule="auto"/>
        <w:ind w:left="1080" w:hanging="360"/>
        <w:jc w:val="both"/>
        <w:rPr>
          <w:rFonts w:eastAsia="DengXian" w:cstheme="minorHAnsi"/>
          <w:i/>
          <w:iCs/>
          <w:kern w:val="0"/>
          <w:sz w:val="22"/>
          <w:szCs w:val="22"/>
          <w:lang w:bidi="ar-SA"/>
          <w14:ligatures w14:val="none"/>
        </w:rPr>
      </w:pPr>
      <w:r w:rsidRPr="00D270C7">
        <w:rPr>
          <w:rFonts w:eastAsia="DengXian" w:cstheme="minorHAnsi"/>
          <w:i/>
          <w:iCs/>
          <w:kern w:val="0"/>
          <w:sz w:val="22"/>
          <w:szCs w:val="22"/>
          <w:lang w:bidi="ar-SA"/>
          <w14:ligatures w14:val="none"/>
        </w:rPr>
        <w:t xml:space="preserve">c. </w:t>
      </w:r>
      <w:r w:rsidRPr="00D270C7">
        <w:rPr>
          <w:rFonts w:eastAsia="DengXian" w:cstheme="minorHAnsi"/>
          <w:i/>
          <w:iCs/>
          <w:kern w:val="0"/>
          <w:sz w:val="22"/>
          <w:szCs w:val="22"/>
          <w:lang w:bidi="ar-SA"/>
          <w14:ligatures w14:val="none"/>
        </w:rPr>
        <w:tab/>
        <w:t xml:space="preserve">Coordinate with the C/MLGU authorized representative(s) the delivery schedule embodied in an Original Formal Notice or any equivalent document which shall be issued to the C/MLGU or its authorized representative(s). </w:t>
      </w:r>
    </w:p>
    <w:p w14:paraId="12A916BC" w14:textId="77777777" w:rsidR="00D270C7" w:rsidRPr="00D270C7" w:rsidRDefault="00D270C7" w:rsidP="00D270C7">
      <w:pPr>
        <w:tabs>
          <w:tab w:val="left" w:pos="-180"/>
        </w:tabs>
        <w:spacing w:after="0" w:line="240" w:lineRule="auto"/>
        <w:ind w:left="1080" w:hanging="360"/>
        <w:jc w:val="both"/>
        <w:rPr>
          <w:rFonts w:eastAsia="DengXian" w:cstheme="minorHAnsi"/>
          <w:i/>
          <w:iCs/>
          <w:kern w:val="0"/>
          <w:sz w:val="22"/>
          <w:szCs w:val="22"/>
          <w:lang w:bidi="ar-SA"/>
          <w14:ligatures w14:val="none"/>
        </w:rPr>
      </w:pPr>
      <w:r w:rsidRPr="00D270C7">
        <w:rPr>
          <w:rFonts w:eastAsia="DengXian" w:cstheme="minorHAnsi"/>
          <w:i/>
          <w:iCs/>
          <w:kern w:val="0"/>
          <w:sz w:val="22"/>
          <w:szCs w:val="22"/>
          <w:lang w:bidi="ar-SA"/>
          <w14:ligatures w14:val="none"/>
        </w:rPr>
        <w:t xml:space="preserve">d. </w:t>
      </w:r>
      <w:r w:rsidRPr="00D270C7">
        <w:rPr>
          <w:rFonts w:eastAsia="DengXian" w:cstheme="minorHAnsi"/>
          <w:i/>
          <w:iCs/>
          <w:kern w:val="0"/>
          <w:sz w:val="22"/>
          <w:szCs w:val="22"/>
          <w:lang w:bidi="ar-SA"/>
          <w14:ligatures w14:val="none"/>
        </w:rPr>
        <w:tab/>
        <w:t xml:space="preserve">Issue Delivery Receipt with the specified volume of stocks to the authorized personnel of C/MLGU. </w:t>
      </w:r>
    </w:p>
    <w:p w14:paraId="7BD9F2C0" w14:textId="77777777" w:rsidR="00D270C7" w:rsidRPr="00D270C7" w:rsidRDefault="00D270C7" w:rsidP="00D270C7">
      <w:pPr>
        <w:tabs>
          <w:tab w:val="left" w:pos="-180"/>
        </w:tabs>
        <w:spacing w:after="0" w:line="240" w:lineRule="auto"/>
        <w:ind w:left="1080" w:hanging="360"/>
        <w:jc w:val="both"/>
        <w:rPr>
          <w:rFonts w:eastAsia="DengXian" w:cstheme="minorHAnsi"/>
          <w:i/>
          <w:iCs/>
          <w:kern w:val="0"/>
          <w:sz w:val="22"/>
          <w:szCs w:val="22"/>
          <w:lang w:bidi="ar-SA"/>
          <w14:ligatures w14:val="none"/>
        </w:rPr>
      </w:pPr>
      <w:r w:rsidRPr="00D270C7">
        <w:rPr>
          <w:rFonts w:eastAsia="DengXian" w:cstheme="minorHAnsi"/>
          <w:i/>
          <w:iCs/>
          <w:kern w:val="0"/>
          <w:sz w:val="22"/>
          <w:szCs w:val="22"/>
          <w:lang w:bidi="ar-SA"/>
          <w14:ligatures w14:val="none"/>
        </w:rPr>
        <w:t xml:space="preserve">e. </w:t>
      </w:r>
      <w:r w:rsidRPr="00D270C7">
        <w:rPr>
          <w:rFonts w:eastAsia="DengXian" w:cstheme="minorHAnsi"/>
          <w:i/>
          <w:iCs/>
          <w:kern w:val="0"/>
          <w:sz w:val="22"/>
          <w:szCs w:val="22"/>
          <w:lang w:bidi="ar-SA"/>
          <w14:ligatures w14:val="none"/>
        </w:rPr>
        <w:tab/>
        <w:t xml:space="preserve">Issue an Official Receipt (OR) upon receipt of collection from the C/MLGU and maintain records of all transactions for reporting and audit purposes. </w:t>
      </w:r>
    </w:p>
    <w:p w14:paraId="7342A263" w14:textId="77777777" w:rsidR="00D270C7" w:rsidRPr="00D270C7" w:rsidRDefault="00D270C7" w:rsidP="00D270C7">
      <w:pPr>
        <w:tabs>
          <w:tab w:val="left" w:pos="-180"/>
        </w:tabs>
        <w:spacing w:after="0" w:line="240" w:lineRule="auto"/>
        <w:ind w:left="720" w:hanging="360"/>
        <w:jc w:val="both"/>
        <w:rPr>
          <w:rFonts w:eastAsia="DengXian" w:cstheme="minorHAnsi"/>
          <w:i/>
          <w:iCs/>
          <w:kern w:val="0"/>
          <w:sz w:val="22"/>
          <w:szCs w:val="22"/>
          <w:lang w:bidi="ar-SA"/>
          <w14:ligatures w14:val="none"/>
        </w:rPr>
      </w:pPr>
      <w:r w:rsidRPr="00D270C7">
        <w:rPr>
          <w:rFonts w:eastAsia="DengXian" w:cstheme="minorHAnsi"/>
          <w:i/>
          <w:iCs/>
          <w:kern w:val="0"/>
          <w:sz w:val="22"/>
          <w:szCs w:val="22"/>
          <w:lang w:bidi="ar-SA"/>
          <w14:ligatures w14:val="none"/>
        </w:rPr>
        <w:t xml:space="preserve">2. </w:t>
      </w:r>
      <w:r w:rsidRPr="00D270C7">
        <w:rPr>
          <w:rFonts w:eastAsia="DengXian" w:cstheme="minorHAnsi"/>
          <w:b/>
          <w:bCs/>
          <w:i/>
          <w:iCs/>
          <w:kern w:val="0"/>
          <w:sz w:val="22"/>
          <w:szCs w:val="22"/>
          <w:lang w:bidi="ar-SA"/>
          <w14:ligatures w14:val="none"/>
        </w:rPr>
        <w:t>C/MLGU</w:t>
      </w:r>
      <w:r w:rsidRPr="00D270C7">
        <w:rPr>
          <w:rFonts w:eastAsia="DengXian" w:cstheme="minorHAnsi"/>
          <w:i/>
          <w:iCs/>
          <w:kern w:val="0"/>
          <w:sz w:val="22"/>
          <w:szCs w:val="22"/>
          <w:lang w:bidi="ar-SA"/>
          <w14:ligatures w14:val="none"/>
        </w:rPr>
        <w:t xml:space="preserve"> Shall: </w:t>
      </w:r>
    </w:p>
    <w:p w14:paraId="5E5CACDE" w14:textId="77777777" w:rsidR="00D270C7" w:rsidRPr="00D270C7" w:rsidRDefault="00D270C7" w:rsidP="00D270C7">
      <w:pPr>
        <w:tabs>
          <w:tab w:val="left" w:pos="-180"/>
        </w:tabs>
        <w:spacing w:after="0" w:line="240" w:lineRule="auto"/>
        <w:ind w:left="1080" w:hanging="360"/>
        <w:jc w:val="both"/>
        <w:rPr>
          <w:rFonts w:eastAsia="DengXian" w:cstheme="minorHAnsi"/>
          <w:i/>
          <w:iCs/>
          <w:kern w:val="0"/>
          <w:sz w:val="22"/>
          <w:szCs w:val="22"/>
          <w:lang w:bidi="ar-SA"/>
          <w14:ligatures w14:val="none"/>
        </w:rPr>
      </w:pPr>
      <w:r w:rsidRPr="00D270C7">
        <w:rPr>
          <w:rFonts w:eastAsia="DengXian" w:cstheme="minorHAnsi"/>
          <w:i/>
          <w:iCs/>
          <w:kern w:val="0"/>
          <w:sz w:val="22"/>
          <w:szCs w:val="22"/>
          <w:lang w:bidi="ar-SA"/>
          <w14:ligatures w14:val="none"/>
        </w:rPr>
        <w:t xml:space="preserve">a. </w:t>
      </w:r>
      <w:r w:rsidRPr="00D270C7">
        <w:rPr>
          <w:rFonts w:eastAsia="DengXian" w:cstheme="minorHAnsi"/>
          <w:i/>
          <w:iCs/>
          <w:kern w:val="0"/>
          <w:sz w:val="22"/>
          <w:szCs w:val="22"/>
          <w:lang w:bidi="ar-SA"/>
          <w14:ligatures w14:val="none"/>
        </w:rPr>
        <w:tab/>
        <w:t xml:space="preserve">Prepare and submit a master list of beneficiaries both for undernourished household and extended beneficiaries identified in EO 040 and 040-A, Series of 2025, duly signed by its authorized representative, to IPG as basis for the quantity of rice allocation under this program. </w:t>
      </w:r>
    </w:p>
    <w:p w14:paraId="2460B90F" w14:textId="77777777" w:rsidR="00D270C7" w:rsidRPr="00D270C7" w:rsidRDefault="00D270C7" w:rsidP="00D270C7">
      <w:pPr>
        <w:tabs>
          <w:tab w:val="left" w:pos="-180"/>
        </w:tabs>
        <w:spacing w:after="0" w:line="240" w:lineRule="auto"/>
        <w:ind w:left="1080" w:hanging="360"/>
        <w:jc w:val="both"/>
        <w:rPr>
          <w:rFonts w:eastAsia="DengXian" w:cstheme="minorHAnsi"/>
          <w:i/>
          <w:iCs/>
          <w:kern w:val="0"/>
          <w:sz w:val="22"/>
          <w:szCs w:val="22"/>
          <w:lang w:bidi="ar-SA"/>
          <w14:ligatures w14:val="none"/>
        </w:rPr>
      </w:pPr>
      <w:r w:rsidRPr="00D270C7">
        <w:rPr>
          <w:rFonts w:eastAsia="DengXian" w:cstheme="minorHAnsi"/>
          <w:i/>
          <w:iCs/>
          <w:kern w:val="0"/>
          <w:sz w:val="22"/>
          <w:szCs w:val="22"/>
          <w:lang w:bidi="ar-SA"/>
          <w14:ligatures w14:val="none"/>
        </w:rPr>
        <w:t xml:space="preserve">b. </w:t>
      </w:r>
      <w:r w:rsidRPr="00D270C7">
        <w:rPr>
          <w:rFonts w:eastAsia="DengXian" w:cstheme="minorHAnsi"/>
          <w:i/>
          <w:iCs/>
          <w:kern w:val="0"/>
          <w:sz w:val="22"/>
          <w:szCs w:val="22"/>
          <w:lang w:bidi="ar-SA"/>
          <w14:ligatures w14:val="none"/>
        </w:rPr>
        <w:tab/>
        <w:t xml:space="preserve">Conduct an orientation of the program to the target beneficiaries before the date of implementation. </w:t>
      </w:r>
    </w:p>
    <w:p w14:paraId="2DA84A52" w14:textId="77777777" w:rsidR="00D270C7" w:rsidRPr="00D270C7" w:rsidRDefault="00D270C7" w:rsidP="00D270C7">
      <w:pPr>
        <w:tabs>
          <w:tab w:val="left" w:pos="-180"/>
        </w:tabs>
        <w:spacing w:after="0" w:line="240" w:lineRule="auto"/>
        <w:ind w:left="1080" w:hanging="360"/>
        <w:jc w:val="both"/>
        <w:rPr>
          <w:rFonts w:eastAsia="DengXian" w:cstheme="minorHAnsi"/>
          <w:i/>
          <w:iCs/>
          <w:kern w:val="0"/>
          <w:sz w:val="22"/>
          <w:szCs w:val="22"/>
          <w:lang w:bidi="ar-SA"/>
          <w14:ligatures w14:val="none"/>
        </w:rPr>
      </w:pPr>
      <w:r w:rsidRPr="00D270C7">
        <w:rPr>
          <w:rFonts w:eastAsia="DengXian" w:cstheme="minorHAnsi"/>
          <w:i/>
          <w:iCs/>
          <w:kern w:val="0"/>
          <w:sz w:val="22"/>
          <w:szCs w:val="22"/>
          <w:lang w:bidi="ar-SA"/>
          <w14:ligatures w14:val="none"/>
        </w:rPr>
        <w:t xml:space="preserve">c. </w:t>
      </w:r>
      <w:r w:rsidRPr="00D270C7">
        <w:rPr>
          <w:rFonts w:eastAsia="DengXian" w:cstheme="minorHAnsi"/>
          <w:i/>
          <w:iCs/>
          <w:kern w:val="0"/>
          <w:sz w:val="22"/>
          <w:szCs w:val="22"/>
          <w:lang w:bidi="ar-SA"/>
          <w14:ligatures w14:val="none"/>
        </w:rPr>
        <w:tab/>
        <w:t xml:space="preserve">Upon delivery, the C/MLGU authorized representative(s) shall sign the Delivery Receipt or any similar document to acknowledge quantity of rice received. </w:t>
      </w:r>
    </w:p>
    <w:p w14:paraId="2C37E569" w14:textId="77777777" w:rsidR="00D270C7" w:rsidRPr="00D270C7" w:rsidRDefault="00D270C7" w:rsidP="00D270C7">
      <w:pPr>
        <w:tabs>
          <w:tab w:val="left" w:pos="-180"/>
        </w:tabs>
        <w:spacing w:after="0" w:line="240" w:lineRule="auto"/>
        <w:ind w:left="1080" w:hanging="360"/>
        <w:jc w:val="both"/>
        <w:rPr>
          <w:rFonts w:eastAsia="DengXian" w:cstheme="minorHAnsi"/>
          <w:i/>
          <w:iCs/>
          <w:kern w:val="0"/>
          <w:sz w:val="22"/>
          <w:szCs w:val="22"/>
          <w:lang w:bidi="ar-SA"/>
          <w14:ligatures w14:val="none"/>
        </w:rPr>
      </w:pPr>
      <w:r w:rsidRPr="00D270C7">
        <w:rPr>
          <w:rFonts w:eastAsia="DengXian" w:cstheme="minorHAnsi"/>
          <w:i/>
          <w:iCs/>
          <w:kern w:val="0"/>
          <w:sz w:val="22"/>
          <w:szCs w:val="22"/>
          <w:lang w:bidi="ar-SA"/>
          <w14:ligatures w14:val="none"/>
        </w:rPr>
        <w:t xml:space="preserve">d. </w:t>
      </w:r>
      <w:r w:rsidRPr="00D270C7">
        <w:rPr>
          <w:rFonts w:eastAsia="DengXian" w:cstheme="minorHAnsi"/>
          <w:i/>
          <w:iCs/>
          <w:kern w:val="0"/>
          <w:sz w:val="22"/>
          <w:szCs w:val="22"/>
          <w:lang w:bidi="ar-SA"/>
          <w14:ligatures w14:val="none"/>
        </w:rPr>
        <w:tab/>
        <w:t xml:space="preserve">Assign a focal person to take charge of the implementation. </w:t>
      </w:r>
    </w:p>
    <w:p w14:paraId="7768BAC4" w14:textId="77777777" w:rsidR="00D270C7" w:rsidRPr="00D270C7" w:rsidRDefault="00D270C7" w:rsidP="00D270C7">
      <w:pPr>
        <w:tabs>
          <w:tab w:val="left" w:pos="-180"/>
        </w:tabs>
        <w:spacing w:after="0" w:line="240" w:lineRule="auto"/>
        <w:ind w:left="1080" w:hanging="360"/>
        <w:jc w:val="both"/>
        <w:rPr>
          <w:rFonts w:eastAsia="DengXian" w:cstheme="minorHAnsi"/>
          <w:i/>
          <w:iCs/>
          <w:kern w:val="0"/>
          <w:sz w:val="22"/>
          <w:szCs w:val="22"/>
          <w:lang w:bidi="ar-SA"/>
          <w14:ligatures w14:val="none"/>
        </w:rPr>
      </w:pPr>
      <w:r w:rsidRPr="00D270C7">
        <w:rPr>
          <w:rFonts w:eastAsia="DengXian" w:cstheme="minorHAnsi"/>
          <w:i/>
          <w:iCs/>
          <w:kern w:val="0"/>
          <w:sz w:val="22"/>
          <w:szCs w:val="22"/>
          <w:lang w:bidi="ar-SA"/>
          <w14:ligatures w14:val="none"/>
        </w:rPr>
        <w:t xml:space="preserve">e. </w:t>
      </w:r>
      <w:r w:rsidRPr="00D270C7">
        <w:rPr>
          <w:rFonts w:eastAsia="DengXian" w:cstheme="minorHAnsi"/>
          <w:i/>
          <w:iCs/>
          <w:kern w:val="0"/>
          <w:sz w:val="22"/>
          <w:szCs w:val="22"/>
          <w:lang w:bidi="ar-SA"/>
          <w14:ligatures w14:val="none"/>
        </w:rPr>
        <w:tab/>
        <w:t xml:space="preserve">Provide the venue and other logistical requirements and facilitate program flow. </w:t>
      </w:r>
    </w:p>
    <w:p w14:paraId="07D1F84D" w14:textId="77777777" w:rsidR="00D270C7" w:rsidRPr="00D270C7" w:rsidRDefault="00D270C7" w:rsidP="00D270C7">
      <w:pPr>
        <w:tabs>
          <w:tab w:val="left" w:pos="-180"/>
        </w:tabs>
        <w:spacing w:after="0" w:line="240" w:lineRule="auto"/>
        <w:ind w:left="1080" w:hanging="360"/>
        <w:jc w:val="both"/>
        <w:rPr>
          <w:rFonts w:eastAsia="DengXian" w:cstheme="minorHAnsi"/>
          <w:i/>
          <w:iCs/>
          <w:kern w:val="0"/>
          <w:sz w:val="22"/>
          <w:szCs w:val="22"/>
          <w:lang w:bidi="ar-SA"/>
          <w14:ligatures w14:val="none"/>
        </w:rPr>
      </w:pPr>
      <w:r w:rsidRPr="00D270C7">
        <w:rPr>
          <w:rFonts w:eastAsia="DengXian" w:cstheme="minorHAnsi"/>
          <w:i/>
          <w:iCs/>
          <w:kern w:val="0"/>
          <w:sz w:val="22"/>
          <w:szCs w:val="22"/>
          <w:lang w:bidi="ar-SA"/>
          <w14:ligatures w14:val="none"/>
        </w:rPr>
        <w:t xml:space="preserve">f. </w:t>
      </w:r>
      <w:r w:rsidRPr="00D270C7">
        <w:rPr>
          <w:rFonts w:eastAsia="DengXian" w:cstheme="minorHAnsi"/>
          <w:i/>
          <w:iCs/>
          <w:kern w:val="0"/>
          <w:sz w:val="22"/>
          <w:szCs w:val="22"/>
          <w:lang w:bidi="ar-SA"/>
          <w14:ligatures w14:val="none"/>
        </w:rPr>
        <w:tab/>
        <w:t xml:space="preserve">Ensure the proper storage of rice. </w:t>
      </w:r>
    </w:p>
    <w:p w14:paraId="1D2F68A2" w14:textId="77777777" w:rsidR="00D270C7" w:rsidRPr="00D270C7" w:rsidRDefault="00D270C7" w:rsidP="00D270C7">
      <w:pPr>
        <w:tabs>
          <w:tab w:val="left" w:pos="-180"/>
        </w:tabs>
        <w:spacing w:after="0" w:line="240" w:lineRule="auto"/>
        <w:ind w:left="1080" w:hanging="360"/>
        <w:jc w:val="both"/>
        <w:rPr>
          <w:rFonts w:eastAsia="DengXian" w:cstheme="minorHAnsi"/>
          <w:i/>
          <w:iCs/>
          <w:kern w:val="0"/>
          <w:sz w:val="22"/>
          <w:szCs w:val="22"/>
          <w:lang w:bidi="ar-SA"/>
          <w14:ligatures w14:val="none"/>
        </w:rPr>
      </w:pPr>
      <w:r w:rsidRPr="00D270C7">
        <w:rPr>
          <w:rFonts w:eastAsia="DengXian" w:cstheme="minorHAnsi"/>
          <w:i/>
          <w:iCs/>
          <w:kern w:val="0"/>
          <w:sz w:val="22"/>
          <w:szCs w:val="22"/>
          <w:lang w:bidi="ar-SA"/>
          <w14:ligatures w14:val="none"/>
        </w:rPr>
        <w:t xml:space="preserve">g. </w:t>
      </w:r>
      <w:r w:rsidRPr="00D270C7">
        <w:rPr>
          <w:rFonts w:eastAsia="DengXian" w:cstheme="minorHAnsi"/>
          <w:i/>
          <w:iCs/>
          <w:kern w:val="0"/>
          <w:sz w:val="22"/>
          <w:szCs w:val="22"/>
          <w:lang w:bidi="ar-SA"/>
          <w14:ligatures w14:val="none"/>
        </w:rPr>
        <w:tab/>
        <w:t xml:space="preserve">Be responsible for the distribution and selling of the rice at </w:t>
      </w:r>
      <w:proofErr w:type="spellStart"/>
      <w:r w:rsidRPr="00D270C7">
        <w:rPr>
          <w:rFonts w:eastAsia="DengXian" w:cstheme="minorHAnsi"/>
          <w:i/>
          <w:iCs/>
          <w:kern w:val="0"/>
          <w:sz w:val="22"/>
          <w:szCs w:val="22"/>
          <w:lang w:bidi="ar-SA"/>
          <w14:ligatures w14:val="none"/>
        </w:rPr>
        <w:t>Php</w:t>
      </w:r>
      <w:proofErr w:type="spellEnd"/>
      <w:r w:rsidRPr="00D270C7">
        <w:rPr>
          <w:rFonts w:eastAsia="DengXian" w:cstheme="minorHAnsi"/>
          <w:i/>
          <w:iCs/>
          <w:kern w:val="0"/>
          <w:sz w:val="22"/>
          <w:szCs w:val="22"/>
          <w:lang w:bidi="ar-SA"/>
          <w14:ligatures w14:val="none"/>
        </w:rPr>
        <w:t xml:space="preserve"> 20.00 per kg to its target beneficiaries. </w:t>
      </w:r>
    </w:p>
    <w:p w14:paraId="3ECDCD58" w14:textId="77777777" w:rsidR="00D270C7" w:rsidRDefault="00D270C7" w:rsidP="00D270C7">
      <w:pPr>
        <w:tabs>
          <w:tab w:val="left" w:pos="-180"/>
        </w:tabs>
        <w:spacing w:after="0" w:line="240" w:lineRule="auto"/>
        <w:ind w:left="1080" w:hanging="360"/>
        <w:jc w:val="both"/>
        <w:rPr>
          <w:rFonts w:eastAsia="DengXian" w:cstheme="minorHAnsi"/>
          <w:i/>
          <w:iCs/>
          <w:kern w:val="0"/>
          <w:sz w:val="22"/>
          <w:szCs w:val="22"/>
          <w:lang w:bidi="ar-SA"/>
          <w14:ligatures w14:val="none"/>
        </w:rPr>
      </w:pPr>
      <w:r w:rsidRPr="00D270C7">
        <w:rPr>
          <w:rFonts w:eastAsia="DengXian" w:cstheme="minorHAnsi"/>
          <w:i/>
          <w:iCs/>
          <w:kern w:val="0"/>
          <w:sz w:val="22"/>
          <w:szCs w:val="22"/>
          <w:lang w:bidi="ar-SA"/>
          <w14:ligatures w14:val="none"/>
        </w:rPr>
        <w:t xml:space="preserve">h. </w:t>
      </w:r>
      <w:r w:rsidRPr="00D270C7">
        <w:rPr>
          <w:rFonts w:eastAsia="DengXian" w:cstheme="minorHAnsi"/>
          <w:i/>
          <w:iCs/>
          <w:kern w:val="0"/>
          <w:sz w:val="22"/>
          <w:szCs w:val="22"/>
          <w:lang w:bidi="ar-SA"/>
          <w14:ligatures w14:val="none"/>
        </w:rPr>
        <w:tab/>
        <w:t xml:space="preserve">Sell rice to undernourished households with a maximum of 30 kgs and maximum of 10 kgs to extended beneficiaries. </w:t>
      </w:r>
    </w:p>
    <w:p w14:paraId="784B6F2C" w14:textId="5CD7F4C3" w:rsidR="00D270C7" w:rsidRPr="00D270C7" w:rsidRDefault="00D270C7" w:rsidP="00D270C7">
      <w:pPr>
        <w:tabs>
          <w:tab w:val="left" w:pos="-180"/>
        </w:tabs>
        <w:spacing w:after="0" w:line="240" w:lineRule="auto"/>
        <w:ind w:left="1080" w:hanging="360"/>
        <w:jc w:val="both"/>
        <w:rPr>
          <w:rFonts w:eastAsia="DengXian" w:cstheme="minorHAnsi"/>
          <w:i/>
          <w:iCs/>
          <w:kern w:val="0"/>
          <w:sz w:val="22"/>
          <w:szCs w:val="22"/>
          <w:lang w:bidi="ar-SA"/>
          <w14:ligatures w14:val="none"/>
        </w:rPr>
      </w:pPr>
      <w:proofErr w:type="spellStart"/>
      <w:r w:rsidRPr="00D270C7">
        <w:rPr>
          <w:rFonts w:eastAsia="DengXian" w:cstheme="minorHAnsi"/>
          <w:i/>
          <w:iCs/>
          <w:kern w:val="0"/>
          <w:sz w:val="22"/>
          <w:szCs w:val="22"/>
          <w:lang w:bidi="ar-SA"/>
          <w14:ligatures w14:val="none"/>
        </w:rPr>
        <w:t>i</w:t>
      </w:r>
      <w:proofErr w:type="spellEnd"/>
      <w:r w:rsidRPr="00D270C7">
        <w:rPr>
          <w:rFonts w:eastAsia="DengXian" w:cstheme="minorHAnsi"/>
          <w:i/>
          <w:iCs/>
          <w:kern w:val="0"/>
          <w:sz w:val="22"/>
          <w:szCs w:val="22"/>
          <w:lang w:bidi="ar-SA"/>
          <w14:ligatures w14:val="none"/>
        </w:rPr>
        <w:t xml:space="preserve">. </w:t>
      </w:r>
      <w:r w:rsidRPr="00D270C7">
        <w:rPr>
          <w:rFonts w:eastAsia="DengXian" w:cstheme="minorHAnsi"/>
          <w:i/>
          <w:iCs/>
          <w:kern w:val="0"/>
          <w:sz w:val="22"/>
          <w:szCs w:val="22"/>
          <w:lang w:bidi="ar-SA"/>
          <w14:ligatures w14:val="none"/>
        </w:rPr>
        <w:tab/>
        <w:t xml:space="preserve">Sell the rice within the scheduled implementation date. </w:t>
      </w:r>
    </w:p>
    <w:p w14:paraId="00F4F2C2" w14:textId="77777777" w:rsidR="00D270C7" w:rsidRPr="00D270C7" w:rsidRDefault="00D270C7" w:rsidP="00D270C7">
      <w:pPr>
        <w:tabs>
          <w:tab w:val="left" w:pos="-180"/>
        </w:tabs>
        <w:spacing w:after="0" w:line="240" w:lineRule="auto"/>
        <w:ind w:left="1080" w:hanging="360"/>
        <w:jc w:val="both"/>
        <w:rPr>
          <w:rFonts w:eastAsia="DengXian" w:cstheme="minorHAnsi"/>
          <w:i/>
          <w:iCs/>
          <w:kern w:val="0"/>
          <w:sz w:val="22"/>
          <w:szCs w:val="22"/>
          <w:lang w:bidi="ar-SA"/>
          <w14:ligatures w14:val="none"/>
        </w:rPr>
      </w:pPr>
      <w:r w:rsidRPr="00D270C7">
        <w:rPr>
          <w:rFonts w:eastAsia="DengXian" w:cstheme="minorHAnsi"/>
          <w:i/>
          <w:iCs/>
          <w:kern w:val="0"/>
          <w:sz w:val="22"/>
          <w:szCs w:val="22"/>
          <w:lang w:bidi="ar-SA"/>
          <w14:ligatures w14:val="none"/>
        </w:rPr>
        <w:t xml:space="preserve">j. Collect payment from the beneficiaries and issue Official Receipt as proof of payment. </w:t>
      </w:r>
    </w:p>
    <w:p w14:paraId="5011B50C" w14:textId="77777777" w:rsidR="00D270C7" w:rsidRPr="00D270C7" w:rsidRDefault="00D270C7" w:rsidP="00D270C7">
      <w:pPr>
        <w:tabs>
          <w:tab w:val="left" w:pos="-180"/>
        </w:tabs>
        <w:spacing w:after="0" w:line="240" w:lineRule="auto"/>
        <w:ind w:left="1080" w:hanging="360"/>
        <w:jc w:val="both"/>
        <w:rPr>
          <w:rFonts w:eastAsia="DengXian" w:cstheme="minorHAnsi"/>
          <w:i/>
          <w:iCs/>
          <w:kern w:val="0"/>
          <w:sz w:val="22"/>
          <w:szCs w:val="22"/>
          <w:lang w:bidi="ar-SA"/>
          <w14:ligatures w14:val="none"/>
        </w:rPr>
      </w:pPr>
      <w:r w:rsidRPr="00D270C7">
        <w:rPr>
          <w:rFonts w:eastAsia="DengXian" w:cstheme="minorHAnsi"/>
          <w:i/>
          <w:iCs/>
          <w:kern w:val="0"/>
          <w:sz w:val="22"/>
          <w:szCs w:val="22"/>
          <w:lang w:bidi="ar-SA"/>
          <w14:ligatures w14:val="none"/>
        </w:rPr>
        <w:t>k. Remit the collections to IPG within ten (10) working days from date of sale.</w:t>
      </w:r>
    </w:p>
    <w:p w14:paraId="525B6C85" w14:textId="77777777" w:rsidR="00D270C7" w:rsidRPr="00D270C7" w:rsidRDefault="00D270C7" w:rsidP="00D270C7">
      <w:pPr>
        <w:tabs>
          <w:tab w:val="left" w:pos="-180"/>
        </w:tabs>
        <w:spacing w:after="0" w:line="240" w:lineRule="auto"/>
        <w:ind w:left="1080"/>
        <w:contextualSpacing/>
        <w:jc w:val="both"/>
        <w:rPr>
          <w:rFonts w:eastAsia="DengXian" w:cstheme="minorHAnsi"/>
          <w:i/>
          <w:iCs/>
          <w:kern w:val="0"/>
          <w:sz w:val="6"/>
          <w:szCs w:val="6"/>
          <w:lang w:bidi="ar-SA"/>
          <w14:ligatures w14:val="none"/>
        </w:rPr>
      </w:pPr>
    </w:p>
    <w:p w14:paraId="185F037C" w14:textId="0DB98957" w:rsidR="00D270C7" w:rsidRPr="00A579CA" w:rsidRDefault="00D270C7" w:rsidP="00A579CA">
      <w:pPr>
        <w:pStyle w:val="ListParagraph"/>
        <w:numPr>
          <w:ilvl w:val="0"/>
          <w:numId w:val="7"/>
        </w:numPr>
        <w:tabs>
          <w:tab w:val="left" w:pos="-180"/>
        </w:tabs>
        <w:spacing w:after="0" w:line="240" w:lineRule="auto"/>
        <w:jc w:val="both"/>
        <w:rPr>
          <w:rFonts w:eastAsia="DengXian" w:cstheme="minorHAnsi"/>
          <w:i/>
          <w:iCs/>
          <w:kern w:val="0"/>
          <w:sz w:val="22"/>
          <w:szCs w:val="22"/>
          <w:lang w:bidi="ar-SA"/>
          <w14:ligatures w14:val="none"/>
        </w:rPr>
      </w:pPr>
      <w:r w:rsidRPr="00A579CA">
        <w:rPr>
          <w:rFonts w:eastAsia="DengXian" w:cstheme="minorHAnsi"/>
          <w:b/>
          <w:bCs/>
          <w:i/>
          <w:iCs/>
          <w:kern w:val="0"/>
          <w:sz w:val="22"/>
          <w:szCs w:val="22"/>
          <w:lang w:bidi="ar-SA"/>
          <w14:ligatures w14:val="none"/>
        </w:rPr>
        <w:t>General Agreement.</w:t>
      </w:r>
      <w:r w:rsidRPr="00A579CA">
        <w:rPr>
          <w:rFonts w:eastAsia="DengXian" w:cstheme="minorHAnsi"/>
          <w:i/>
          <w:iCs/>
          <w:kern w:val="0"/>
          <w:sz w:val="22"/>
          <w:szCs w:val="22"/>
          <w:lang w:bidi="ar-SA"/>
          <w14:ligatures w14:val="none"/>
        </w:rPr>
        <w:t xml:space="preserve"> </w:t>
      </w:r>
    </w:p>
    <w:p w14:paraId="1AFBA9CC" w14:textId="77777777" w:rsidR="00A579CA" w:rsidRDefault="00A579CA" w:rsidP="00A579CA">
      <w:pPr>
        <w:tabs>
          <w:tab w:val="left" w:pos="-180"/>
        </w:tabs>
        <w:spacing w:after="0" w:line="240" w:lineRule="auto"/>
        <w:jc w:val="both"/>
        <w:rPr>
          <w:rFonts w:eastAsia="DengXian" w:cstheme="minorHAnsi"/>
          <w:i/>
          <w:iCs/>
          <w:kern w:val="0"/>
          <w:sz w:val="22"/>
          <w:szCs w:val="22"/>
          <w:lang w:bidi="ar-SA"/>
          <w14:ligatures w14:val="none"/>
        </w:rPr>
      </w:pPr>
    </w:p>
    <w:p w14:paraId="5C39AE39" w14:textId="4F14D135" w:rsidR="00A579CA" w:rsidRDefault="00A579CA" w:rsidP="00A579CA">
      <w:pPr>
        <w:tabs>
          <w:tab w:val="left" w:pos="-180"/>
        </w:tabs>
        <w:spacing w:after="0" w:line="240" w:lineRule="auto"/>
        <w:ind w:left="1080" w:hanging="360"/>
        <w:jc w:val="both"/>
        <w:rPr>
          <w:rFonts w:eastAsia="DengXian" w:cstheme="minorHAnsi"/>
          <w:b/>
          <w:bCs/>
          <w:kern w:val="0"/>
          <w:szCs w:val="24"/>
          <w:lang w:bidi="ar-SA"/>
          <w14:ligatures w14:val="none"/>
        </w:rPr>
      </w:pPr>
      <w:r>
        <w:rPr>
          <w:rFonts w:eastAsia="DengXian" w:cstheme="minorHAnsi"/>
          <w:i/>
          <w:iCs/>
          <w:kern w:val="0"/>
          <w:sz w:val="22"/>
          <w:szCs w:val="22"/>
          <w:lang w:bidi="ar-SA"/>
          <w14:ligatures w14:val="none"/>
        </w:rPr>
        <w:lastRenderedPageBreak/>
        <w:t xml:space="preserve">                     </w:t>
      </w:r>
      <w:r>
        <w:rPr>
          <w:rFonts w:eastAsia="DengXian" w:cstheme="minorHAnsi"/>
          <w:i/>
          <w:iCs/>
          <w:kern w:val="0"/>
          <w:sz w:val="22"/>
          <w:szCs w:val="22"/>
          <w:lang w:bidi="ar-SA"/>
          <w14:ligatures w14:val="none"/>
        </w:rPr>
        <w:tab/>
      </w:r>
      <w:r>
        <w:rPr>
          <w:rFonts w:eastAsia="DengXian" w:cstheme="minorHAnsi"/>
          <w:i/>
          <w:iCs/>
          <w:kern w:val="0"/>
          <w:sz w:val="22"/>
          <w:szCs w:val="22"/>
          <w:lang w:bidi="ar-SA"/>
          <w14:ligatures w14:val="none"/>
        </w:rPr>
        <w:tab/>
      </w:r>
      <w:r>
        <w:rPr>
          <w:rFonts w:eastAsia="DengXian" w:cstheme="minorHAnsi"/>
          <w:i/>
          <w:iCs/>
          <w:kern w:val="0"/>
          <w:sz w:val="22"/>
          <w:szCs w:val="22"/>
          <w:lang w:bidi="ar-SA"/>
          <w14:ligatures w14:val="none"/>
        </w:rPr>
        <w:tab/>
      </w:r>
      <w:r>
        <w:rPr>
          <w:rFonts w:eastAsia="DengXian" w:cstheme="minorHAnsi"/>
          <w:i/>
          <w:iCs/>
          <w:kern w:val="0"/>
          <w:sz w:val="22"/>
          <w:szCs w:val="22"/>
          <w:lang w:bidi="ar-SA"/>
          <w14:ligatures w14:val="none"/>
        </w:rPr>
        <w:tab/>
      </w:r>
      <w:r>
        <w:rPr>
          <w:rFonts w:eastAsia="DengXian" w:cstheme="minorHAnsi"/>
          <w:i/>
          <w:iCs/>
          <w:kern w:val="0"/>
          <w:sz w:val="22"/>
          <w:szCs w:val="22"/>
          <w:lang w:bidi="ar-SA"/>
          <w14:ligatures w14:val="none"/>
        </w:rPr>
        <w:tab/>
      </w:r>
      <w:r>
        <w:rPr>
          <w:rFonts w:eastAsia="DengXian" w:cstheme="minorHAnsi"/>
          <w:i/>
          <w:iCs/>
          <w:kern w:val="0"/>
          <w:sz w:val="22"/>
          <w:szCs w:val="22"/>
          <w:lang w:bidi="ar-SA"/>
          <w14:ligatures w14:val="none"/>
        </w:rPr>
        <w:tab/>
      </w:r>
      <w:r>
        <w:rPr>
          <w:rFonts w:eastAsia="DengXian" w:cstheme="minorHAnsi"/>
          <w:i/>
          <w:iCs/>
          <w:kern w:val="0"/>
          <w:sz w:val="22"/>
          <w:szCs w:val="22"/>
          <w:lang w:bidi="ar-SA"/>
          <w14:ligatures w14:val="none"/>
        </w:rPr>
        <w:tab/>
      </w:r>
      <w:r w:rsidR="009F7233">
        <w:rPr>
          <w:rFonts w:eastAsia="DengXian" w:cstheme="minorHAnsi"/>
          <w:i/>
          <w:iCs/>
          <w:kern w:val="0"/>
          <w:sz w:val="22"/>
          <w:szCs w:val="22"/>
          <w:lang w:bidi="ar-SA"/>
          <w14:ligatures w14:val="none"/>
        </w:rPr>
        <w:t xml:space="preserve">          </w:t>
      </w:r>
      <w:r>
        <w:rPr>
          <w:rFonts w:eastAsia="DengXian" w:cstheme="minorHAnsi"/>
          <w:i/>
          <w:iCs/>
          <w:kern w:val="0"/>
          <w:sz w:val="22"/>
          <w:szCs w:val="22"/>
          <w:lang w:bidi="ar-SA"/>
          <w14:ligatures w14:val="none"/>
        </w:rPr>
        <w:t xml:space="preserve"> </w:t>
      </w:r>
      <w:r w:rsidRPr="004B7711">
        <w:rPr>
          <w:rFonts w:eastAsia="DengXian" w:cstheme="minorHAnsi"/>
          <w:b/>
          <w:bCs/>
          <w:kern w:val="0"/>
          <w:szCs w:val="24"/>
          <w:lang w:bidi="ar-SA"/>
          <w14:ligatures w14:val="none"/>
        </w:rPr>
        <w:t xml:space="preserve">Page </w:t>
      </w:r>
      <w:r>
        <w:rPr>
          <w:rFonts w:eastAsia="DengXian" w:cstheme="minorHAnsi"/>
          <w:b/>
          <w:bCs/>
          <w:kern w:val="0"/>
          <w:szCs w:val="24"/>
          <w:lang w:bidi="ar-SA"/>
          <w14:ligatures w14:val="none"/>
        </w:rPr>
        <w:t>3</w:t>
      </w:r>
      <w:r w:rsidRPr="004B7711">
        <w:rPr>
          <w:rFonts w:eastAsia="DengXian" w:cstheme="minorHAnsi"/>
          <w:b/>
          <w:bCs/>
          <w:kern w:val="0"/>
          <w:szCs w:val="24"/>
          <w:lang w:bidi="ar-SA"/>
          <w14:ligatures w14:val="none"/>
        </w:rPr>
        <w:t>-Res.No.2025-153</w:t>
      </w:r>
      <w:r>
        <w:rPr>
          <w:rFonts w:eastAsia="DengXian" w:cstheme="minorHAnsi"/>
          <w:b/>
          <w:bCs/>
          <w:kern w:val="0"/>
          <w:szCs w:val="24"/>
          <w:lang w:bidi="ar-SA"/>
          <w14:ligatures w14:val="none"/>
        </w:rPr>
        <w:t xml:space="preserve"> </w:t>
      </w:r>
    </w:p>
    <w:p w14:paraId="2BDDBAEB" w14:textId="77777777" w:rsidR="00A579CA" w:rsidRPr="004B7711" w:rsidRDefault="00A579CA" w:rsidP="00A579CA">
      <w:pPr>
        <w:tabs>
          <w:tab w:val="left" w:pos="-180"/>
        </w:tabs>
        <w:spacing w:after="0" w:line="240" w:lineRule="auto"/>
        <w:ind w:left="1080" w:hanging="360"/>
        <w:jc w:val="both"/>
        <w:rPr>
          <w:rFonts w:eastAsia="DengXian" w:cstheme="minorHAnsi"/>
          <w:b/>
          <w:bCs/>
          <w:kern w:val="0"/>
          <w:szCs w:val="24"/>
          <w:lang w:bidi="ar-SA"/>
          <w14:ligatures w14:val="none"/>
        </w:rPr>
      </w:pPr>
    </w:p>
    <w:p w14:paraId="1015655F" w14:textId="77777777" w:rsidR="00D270C7" w:rsidRPr="00D270C7" w:rsidRDefault="00D270C7" w:rsidP="00D270C7">
      <w:pPr>
        <w:tabs>
          <w:tab w:val="left" w:pos="-180"/>
        </w:tabs>
        <w:spacing w:after="0" w:line="240" w:lineRule="auto"/>
        <w:ind w:left="1170" w:hanging="360"/>
        <w:contextualSpacing/>
        <w:jc w:val="both"/>
        <w:rPr>
          <w:rFonts w:eastAsia="DengXian" w:cstheme="minorHAnsi"/>
          <w:i/>
          <w:iCs/>
          <w:kern w:val="0"/>
          <w:sz w:val="22"/>
          <w:szCs w:val="22"/>
          <w:lang w:bidi="ar-SA"/>
          <w14:ligatures w14:val="none"/>
        </w:rPr>
      </w:pPr>
      <w:r w:rsidRPr="00D270C7">
        <w:rPr>
          <w:rFonts w:eastAsia="DengXian" w:cstheme="minorHAnsi"/>
          <w:i/>
          <w:iCs/>
          <w:kern w:val="0"/>
          <w:sz w:val="22"/>
          <w:szCs w:val="22"/>
          <w:lang w:bidi="ar-SA"/>
          <w14:ligatures w14:val="none"/>
        </w:rPr>
        <w:t xml:space="preserve">a. </w:t>
      </w:r>
      <w:r w:rsidRPr="00D270C7">
        <w:rPr>
          <w:rFonts w:eastAsia="DengXian" w:cstheme="minorHAnsi"/>
          <w:i/>
          <w:iCs/>
          <w:kern w:val="0"/>
          <w:sz w:val="22"/>
          <w:szCs w:val="22"/>
          <w:lang w:bidi="ar-SA"/>
          <w14:ligatures w14:val="none"/>
        </w:rPr>
        <w:tab/>
        <w:t xml:space="preserve">Changes to the delivery schedule shall be permitted only upon determination by the concerned parties that any of the following justifiable circumstances exist: </w:t>
      </w:r>
    </w:p>
    <w:p w14:paraId="1FDE9F44" w14:textId="77777777" w:rsidR="00D270C7" w:rsidRPr="00D270C7" w:rsidRDefault="00D270C7" w:rsidP="00D270C7">
      <w:pPr>
        <w:tabs>
          <w:tab w:val="left" w:pos="-180"/>
        </w:tabs>
        <w:spacing w:after="0" w:line="240" w:lineRule="auto"/>
        <w:ind w:left="1170" w:hanging="360"/>
        <w:contextualSpacing/>
        <w:jc w:val="both"/>
        <w:rPr>
          <w:rFonts w:eastAsia="DengXian" w:cstheme="minorHAnsi"/>
          <w:i/>
          <w:iCs/>
          <w:kern w:val="0"/>
          <w:sz w:val="22"/>
          <w:szCs w:val="22"/>
          <w:lang w:bidi="ar-SA"/>
          <w14:ligatures w14:val="none"/>
        </w:rPr>
      </w:pPr>
      <w:r w:rsidRPr="00D270C7">
        <w:rPr>
          <w:rFonts w:eastAsia="DengXian" w:cstheme="minorHAnsi"/>
          <w:i/>
          <w:iCs/>
          <w:kern w:val="0"/>
          <w:sz w:val="22"/>
          <w:szCs w:val="22"/>
          <w:lang w:bidi="ar-SA"/>
          <w14:ligatures w14:val="none"/>
        </w:rPr>
        <w:tab/>
      </w:r>
      <w:proofErr w:type="spellStart"/>
      <w:r w:rsidRPr="00D270C7">
        <w:rPr>
          <w:rFonts w:eastAsia="DengXian" w:cstheme="minorHAnsi"/>
          <w:i/>
          <w:iCs/>
          <w:kern w:val="0"/>
          <w:sz w:val="22"/>
          <w:szCs w:val="22"/>
          <w:lang w:bidi="ar-SA"/>
          <w14:ligatures w14:val="none"/>
        </w:rPr>
        <w:t>i</w:t>
      </w:r>
      <w:proofErr w:type="spellEnd"/>
      <w:r w:rsidRPr="00D270C7">
        <w:rPr>
          <w:rFonts w:eastAsia="DengXian" w:cstheme="minorHAnsi"/>
          <w:i/>
          <w:iCs/>
          <w:kern w:val="0"/>
          <w:sz w:val="22"/>
          <w:szCs w:val="22"/>
          <w:lang w:bidi="ar-SA"/>
          <w14:ligatures w14:val="none"/>
        </w:rPr>
        <w:t xml:space="preserve">.  Delays caused by force majeure or an act of God; or </w:t>
      </w:r>
    </w:p>
    <w:p w14:paraId="3A90BE8F" w14:textId="77777777" w:rsidR="00D270C7" w:rsidRPr="00D270C7" w:rsidRDefault="00D270C7" w:rsidP="00D270C7">
      <w:pPr>
        <w:tabs>
          <w:tab w:val="left" w:pos="-180"/>
        </w:tabs>
        <w:spacing w:after="0" w:line="240" w:lineRule="auto"/>
        <w:ind w:left="1170" w:hanging="360"/>
        <w:contextualSpacing/>
        <w:jc w:val="both"/>
        <w:rPr>
          <w:rFonts w:eastAsia="DengXian" w:cstheme="minorHAnsi"/>
          <w:i/>
          <w:iCs/>
          <w:kern w:val="0"/>
          <w:sz w:val="22"/>
          <w:szCs w:val="22"/>
          <w:lang w:bidi="ar-SA"/>
          <w14:ligatures w14:val="none"/>
        </w:rPr>
      </w:pPr>
      <w:r w:rsidRPr="00D270C7">
        <w:rPr>
          <w:rFonts w:eastAsia="DengXian" w:cstheme="minorHAnsi"/>
          <w:i/>
          <w:iCs/>
          <w:kern w:val="0"/>
          <w:sz w:val="22"/>
          <w:szCs w:val="22"/>
          <w:lang w:bidi="ar-SA"/>
          <w14:ligatures w14:val="none"/>
        </w:rPr>
        <w:tab/>
        <w:t xml:space="preserve">ii. Other unforeseen and compelling constraints beyond the reasonable control of either party during the course of program implementation. </w:t>
      </w:r>
    </w:p>
    <w:p w14:paraId="5DEB3908" w14:textId="77777777" w:rsidR="00D270C7" w:rsidRPr="00D270C7" w:rsidRDefault="00D270C7" w:rsidP="00D270C7">
      <w:pPr>
        <w:tabs>
          <w:tab w:val="left" w:pos="-180"/>
        </w:tabs>
        <w:spacing w:after="0" w:line="240" w:lineRule="auto"/>
        <w:ind w:left="1170" w:hanging="360"/>
        <w:contextualSpacing/>
        <w:jc w:val="both"/>
        <w:rPr>
          <w:rFonts w:eastAsia="DengXian" w:cstheme="minorHAnsi"/>
          <w:i/>
          <w:iCs/>
          <w:kern w:val="0"/>
          <w:sz w:val="22"/>
          <w:szCs w:val="22"/>
          <w:lang w:bidi="ar-SA"/>
          <w14:ligatures w14:val="none"/>
        </w:rPr>
      </w:pPr>
      <w:r w:rsidRPr="00D270C7">
        <w:rPr>
          <w:rFonts w:eastAsia="DengXian" w:cstheme="minorHAnsi"/>
          <w:i/>
          <w:iCs/>
          <w:kern w:val="0"/>
          <w:sz w:val="22"/>
          <w:szCs w:val="22"/>
          <w:lang w:bidi="ar-SA"/>
          <w14:ligatures w14:val="none"/>
        </w:rPr>
        <w:t xml:space="preserve">b. </w:t>
      </w:r>
      <w:r w:rsidRPr="00D270C7">
        <w:rPr>
          <w:rFonts w:eastAsia="DengXian" w:cstheme="minorHAnsi"/>
          <w:i/>
          <w:iCs/>
          <w:kern w:val="0"/>
          <w:sz w:val="22"/>
          <w:szCs w:val="22"/>
          <w:lang w:bidi="ar-SA"/>
          <w14:ligatures w14:val="none"/>
        </w:rPr>
        <w:tab/>
        <w:t xml:space="preserve">Should a change in the delivery schedule be necessary, the concerned C/MLGU representative(s) shall notify the IPG in writing within three (3) working days from receipt of the Original Formal Notice. The first working day will be counted from the date the C/MLGU receives said notice. </w:t>
      </w:r>
    </w:p>
    <w:p w14:paraId="23F7D3E1" w14:textId="77777777" w:rsidR="00D270C7" w:rsidRPr="00D270C7" w:rsidRDefault="00D270C7" w:rsidP="00D270C7">
      <w:pPr>
        <w:tabs>
          <w:tab w:val="left" w:pos="-180"/>
        </w:tabs>
        <w:spacing w:after="0" w:line="240" w:lineRule="auto"/>
        <w:ind w:left="1170" w:hanging="360"/>
        <w:contextualSpacing/>
        <w:jc w:val="both"/>
        <w:rPr>
          <w:rFonts w:eastAsia="DengXian" w:cstheme="minorHAnsi"/>
          <w:i/>
          <w:iCs/>
          <w:kern w:val="0"/>
          <w:sz w:val="22"/>
          <w:szCs w:val="22"/>
          <w:lang w:bidi="ar-SA"/>
          <w14:ligatures w14:val="none"/>
        </w:rPr>
      </w:pPr>
      <w:r w:rsidRPr="00D270C7">
        <w:rPr>
          <w:rFonts w:eastAsia="DengXian" w:cstheme="minorHAnsi"/>
          <w:i/>
          <w:iCs/>
          <w:kern w:val="0"/>
          <w:sz w:val="22"/>
          <w:szCs w:val="22"/>
          <w:lang w:bidi="ar-SA"/>
          <w14:ligatures w14:val="none"/>
        </w:rPr>
        <w:t xml:space="preserve">c. </w:t>
      </w:r>
      <w:r w:rsidRPr="00D270C7">
        <w:rPr>
          <w:rFonts w:eastAsia="DengXian" w:cstheme="minorHAnsi"/>
          <w:i/>
          <w:iCs/>
          <w:kern w:val="0"/>
          <w:sz w:val="22"/>
          <w:szCs w:val="22"/>
          <w:lang w:bidi="ar-SA"/>
          <w14:ligatures w14:val="none"/>
        </w:rPr>
        <w:tab/>
        <w:t xml:space="preserve">The weight, quality, quantity, and age of stocks as received and acknowledged by the C/MLGU authorized representative(s) at the designated delivery site shall be final and binding. </w:t>
      </w:r>
    </w:p>
    <w:p w14:paraId="75882EC2" w14:textId="77777777" w:rsidR="00D270C7" w:rsidRPr="00D270C7" w:rsidRDefault="00D270C7" w:rsidP="00D270C7">
      <w:pPr>
        <w:tabs>
          <w:tab w:val="left" w:pos="-180"/>
        </w:tabs>
        <w:spacing w:after="0" w:line="240" w:lineRule="auto"/>
        <w:ind w:left="720" w:hanging="360"/>
        <w:contextualSpacing/>
        <w:jc w:val="both"/>
        <w:rPr>
          <w:rFonts w:eastAsia="DengXian" w:cstheme="minorHAnsi"/>
          <w:i/>
          <w:iCs/>
          <w:kern w:val="0"/>
          <w:sz w:val="18"/>
          <w:szCs w:val="18"/>
          <w:lang w:bidi="ar-SA"/>
          <w14:ligatures w14:val="none"/>
        </w:rPr>
      </w:pPr>
    </w:p>
    <w:p w14:paraId="0476C862" w14:textId="77777777" w:rsidR="00D270C7" w:rsidRPr="00D270C7" w:rsidRDefault="00D270C7" w:rsidP="00D270C7">
      <w:pPr>
        <w:tabs>
          <w:tab w:val="left" w:pos="-180"/>
        </w:tabs>
        <w:spacing w:after="0" w:line="240" w:lineRule="auto"/>
        <w:ind w:left="360" w:hanging="360"/>
        <w:contextualSpacing/>
        <w:jc w:val="both"/>
        <w:rPr>
          <w:rFonts w:eastAsia="DengXian" w:cstheme="minorHAnsi"/>
          <w:b/>
          <w:bCs/>
          <w:i/>
          <w:iCs/>
          <w:kern w:val="0"/>
          <w:sz w:val="22"/>
          <w:szCs w:val="22"/>
          <w:lang w:bidi="ar-SA"/>
          <w14:ligatures w14:val="none"/>
        </w:rPr>
      </w:pPr>
      <w:r w:rsidRPr="00D270C7">
        <w:rPr>
          <w:rFonts w:eastAsia="DengXian" w:cstheme="minorHAnsi"/>
          <w:b/>
          <w:bCs/>
          <w:i/>
          <w:iCs/>
          <w:kern w:val="0"/>
          <w:sz w:val="22"/>
          <w:szCs w:val="22"/>
          <w:lang w:bidi="ar-SA"/>
          <w14:ligatures w14:val="none"/>
        </w:rPr>
        <w:t xml:space="preserve">III.  TERMS AND CONDITIONS </w:t>
      </w:r>
    </w:p>
    <w:p w14:paraId="5BF20D79" w14:textId="77777777" w:rsidR="00D270C7" w:rsidRPr="00D270C7" w:rsidRDefault="00D270C7" w:rsidP="00D270C7">
      <w:pPr>
        <w:tabs>
          <w:tab w:val="left" w:pos="-180"/>
        </w:tabs>
        <w:spacing w:after="0" w:line="240" w:lineRule="auto"/>
        <w:ind w:left="720" w:hanging="360"/>
        <w:contextualSpacing/>
        <w:jc w:val="both"/>
        <w:rPr>
          <w:rFonts w:eastAsia="DengXian" w:cstheme="minorHAnsi"/>
          <w:i/>
          <w:iCs/>
          <w:kern w:val="0"/>
          <w:sz w:val="22"/>
          <w:szCs w:val="22"/>
          <w:lang w:bidi="ar-SA"/>
          <w14:ligatures w14:val="none"/>
        </w:rPr>
      </w:pPr>
      <w:r w:rsidRPr="00D270C7">
        <w:rPr>
          <w:rFonts w:eastAsia="DengXian" w:cstheme="minorHAnsi"/>
          <w:i/>
          <w:iCs/>
          <w:kern w:val="0"/>
          <w:sz w:val="22"/>
          <w:szCs w:val="22"/>
          <w:lang w:bidi="ar-SA"/>
          <w14:ligatures w14:val="none"/>
        </w:rPr>
        <w:t xml:space="preserve">a. </w:t>
      </w:r>
      <w:r w:rsidRPr="00D270C7">
        <w:rPr>
          <w:rFonts w:eastAsia="DengXian" w:cstheme="minorHAnsi"/>
          <w:i/>
          <w:iCs/>
          <w:kern w:val="0"/>
          <w:sz w:val="22"/>
          <w:szCs w:val="22"/>
          <w:lang w:bidi="ar-SA"/>
          <w14:ligatures w14:val="none"/>
        </w:rPr>
        <w:tab/>
        <w:t xml:space="preserve">This Agreement shall take effect upon signing by both parties and shall remain in force unless terminated by either party upon thirty (30) days’ written notice. </w:t>
      </w:r>
    </w:p>
    <w:p w14:paraId="6FFBCBCC" w14:textId="77777777" w:rsidR="00D270C7" w:rsidRPr="00D270C7" w:rsidRDefault="00D270C7" w:rsidP="00D270C7">
      <w:pPr>
        <w:tabs>
          <w:tab w:val="left" w:pos="-180"/>
        </w:tabs>
        <w:spacing w:after="0" w:line="240" w:lineRule="auto"/>
        <w:ind w:left="720" w:hanging="360"/>
        <w:contextualSpacing/>
        <w:jc w:val="both"/>
        <w:rPr>
          <w:rFonts w:eastAsia="DengXian" w:cstheme="minorHAnsi"/>
          <w:i/>
          <w:iCs/>
          <w:kern w:val="0"/>
          <w:sz w:val="22"/>
          <w:szCs w:val="22"/>
          <w:lang w:bidi="ar-SA"/>
          <w14:ligatures w14:val="none"/>
        </w:rPr>
      </w:pPr>
      <w:r w:rsidRPr="00D270C7">
        <w:rPr>
          <w:rFonts w:eastAsia="DengXian" w:cstheme="minorHAnsi"/>
          <w:i/>
          <w:iCs/>
          <w:kern w:val="0"/>
          <w:sz w:val="22"/>
          <w:szCs w:val="22"/>
          <w:lang w:bidi="ar-SA"/>
          <w14:ligatures w14:val="none"/>
        </w:rPr>
        <w:t>b.</w:t>
      </w:r>
      <w:r w:rsidRPr="00D270C7">
        <w:rPr>
          <w:rFonts w:eastAsia="DengXian" w:cstheme="minorHAnsi"/>
          <w:i/>
          <w:iCs/>
          <w:kern w:val="0"/>
          <w:sz w:val="22"/>
          <w:szCs w:val="22"/>
          <w:lang w:bidi="ar-SA"/>
          <w14:ligatures w14:val="none"/>
        </w:rPr>
        <w:tab/>
        <w:t xml:space="preserve">All rice purchased under this Agreement shall be used exclusively by the C/MLGU for sale to its constituents in accordance with the provisions of this Agreement. </w:t>
      </w:r>
    </w:p>
    <w:p w14:paraId="29C64014" w14:textId="77777777" w:rsidR="00D270C7" w:rsidRPr="00D270C7" w:rsidRDefault="00D270C7" w:rsidP="00D270C7">
      <w:pPr>
        <w:tabs>
          <w:tab w:val="left" w:pos="-180"/>
        </w:tabs>
        <w:spacing w:after="0" w:line="240" w:lineRule="auto"/>
        <w:ind w:left="720" w:hanging="360"/>
        <w:contextualSpacing/>
        <w:jc w:val="both"/>
        <w:rPr>
          <w:rFonts w:eastAsia="DengXian" w:cstheme="minorHAnsi"/>
          <w:i/>
          <w:iCs/>
          <w:kern w:val="0"/>
          <w:sz w:val="22"/>
          <w:szCs w:val="22"/>
          <w:lang w:bidi="ar-SA"/>
          <w14:ligatures w14:val="none"/>
        </w:rPr>
      </w:pPr>
      <w:r w:rsidRPr="00D270C7">
        <w:rPr>
          <w:rFonts w:eastAsia="DengXian" w:cstheme="minorHAnsi"/>
          <w:i/>
          <w:iCs/>
          <w:kern w:val="0"/>
          <w:sz w:val="22"/>
          <w:szCs w:val="22"/>
          <w:lang w:bidi="ar-SA"/>
          <w14:ligatures w14:val="none"/>
        </w:rPr>
        <w:t xml:space="preserve">c. </w:t>
      </w:r>
      <w:r w:rsidRPr="00D270C7">
        <w:rPr>
          <w:rFonts w:eastAsia="DengXian" w:cstheme="minorHAnsi"/>
          <w:i/>
          <w:iCs/>
          <w:kern w:val="0"/>
          <w:sz w:val="22"/>
          <w:szCs w:val="22"/>
          <w:lang w:bidi="ar-SA"/>
          <w14:ligatures w14:val="none"/>
        </w:rPr>
        <w:tab/>
        <w:t xml:space="preserve">Both parties agree to comply with all applicable laws, regulations, and guidelines in the implementation of this Agreement. </w:t>
      </w:r>
    </w:p>
    <w:p w14:paraId="3595198E" w14:textId="77777777" w:rsidR="00D270C7" w:rsidRPr="00D270C7" w:rsidRDefault="00D270C7" w:rsidP="00D270C7">
      <w:pPr>
        <w:tabs>
          <w:tab w:val="left" w:pos="-180"/>
        </w:tabs>
        <w:spacing w:after="0" w:line="240" w:lineRule="auto"/>
        <w:ind w:left="720" w:hanging="360"/>
        <w:contextualSpacing/>
        <w:jc w:val="both"/>
        <w:rPr>
          <w:rFonts w:eastAsia="DengXian" w:cstheme="minorHAnsi"/>
          <w:i/>
          <w:iCs/>
          <w:kern w:val="0"/>
          <w:sz w:val="22"/>
          <w:szCs w:val="22"/>
          <w:lang w:bidi="ar-SA"/>
          <w14:ligatures w14:val="none"/>
        </w:rPr>
      </w:pPr>
      <w:r w:rsidRPr="00D270C7">
        <w:rPr>
          <w:rFonts w:eastAsia="DengXian" w:cstheme="minorHAnsi"/>
          <w:i/>
          <w:iCs/>
          <w:kern w:val="0"/>
          <w:sz w:val="22"/>
          <w:szCs w:val="22"/>
          <w:lang w:bidi="ar-SA"/>
          <w14:ligatures w14:val="none"/>
        </w:rPr>
        <w:t>d.</w:t>
      </w:r>
      <w:r w:rsidRPr="00D270C7">
        <w:rPr>
          <w:rFonts w:eastAsia="DengXian" w:cstheme="minorHAnsi"/>
          <w:i/>
          <w:iCs/>
          <w:kern w:val="0"/>
          <w:sz w:val="22"/>
          <w:szCs w:val="22"/>
          <w:lang w:bidi="ar-SA"/>
          <w14:ligatures w14:val="none"/>
        </w:rPr>
        <w:tab/>
        <w:t xml:space="preserve">The C/MLGU shall be responsible for any losses due to pilferage upon withdrawal of rice and shall take all necessary measures to ensure the security of rice stocks until they are sold. </w:t>
      </w:r>
    </w:p>
    <w:p w14:paraId="340231B5" w14:textId="77777777" w:rsidR="00D270C7" w:rsidRPr="00D270C7" w:rsidRDefault="00D270C7" w:rsidP="00D270C7">
      <w:pPr>
        <w:tabs>
          <w:tab w:val="left" w:pos="-180"/>
        </w:tabs>
        <w:spacing w:after="0" w:line="240" w:lineRule="auto"/>
        <w:ind w:left="720" w:hanging="360"/>
        <w:contextualSpacing/>
        <w:jc w:val="both"/>
        <w:rPr>
          <w:rFonts w:eastAsia="DengXian" w:cstheme="minorHAnsi"/>
          <w:i/>
          <w:iCs/>
          <w:kern w:val="0"/>
          <w:sz w:val="22"/>
          <w:szCs w:val="22"/>
          <w:lang w:bidi="ar-SA"/>
          <w14:ligatures w14:val="none"/>
        </w:rPr>
      </w:pPr>
      <w:r w:rsidRPr="00D270C7">
        <w:rPr>
          <w:rFonts w:eastAsia="DengXian" w:cstheme="minorHAnsi"/>
          <w:i/>
          <w:iCs/>
          <w:kern w:val="0"/>
          <w:sz w:val="22"/>
          <w:szCs w:val="22"/>
          <w:lang w:bidi="ar-SA"/>
          <w14:ligatures w14:val="none"/>
        </w:rPr>
        <w:t xml:space="preserve">e. </w:t>
      </w:r>
      <w:r w:rsidRPr="00D270C7">
        <w:rPr>
          <w:rFonts w:eastAsia="DengXian" w:cstheme="minorHAnsi"/>
          <w:i/>
          <w:iCs/>
          <w:kern w:val="0"/>
          <w:sz w:val="22"/>
          <w:szCs w:val="22"/>
          <w:lang w:bidi="ar-SA"/>
          <w14:ligatures w14:val="none"/>
        </w:rPr>
        <w:tab/>
        <w:t xml:space="preserve">Each party warrants that the signatory to this Agreement is duly authorized to enter into and bind their respective institution or organization under the terms and conditions herein set forth, and that all necessary approvals and authority have been duly obtained. </w:t>
      </w:r>
    </w:p>
    <w:p w14:paraId="5339AD6B" w14:textId="77777777" w:rsidR="00D270C7" w:rsidRPr="00D270C7" w:rsidRDefault="00D270C7" w:rsidP="00D270C7">
      <w:pPr>
        <w:tabs>
          <w:tab w:val="left" w:pos="-180"/>
        </w:tabs>
        <w:spacing w:after="0" w:line="240" w:lineRule="auto"/>
        <w:ind w:left="720" w:hanging="360"/>
        <w:contextualSpacing/>
        <w:jc w:val="both"/>
        <w:rPr>
          <w:rFonts w:eastAsia="DengXian" w:cstheme="minorHAnsi"/>
          <w:i/>
          <w:iCs/>
          <w:kern w:val="0"/>
          <w:sz w:val="22"/>
          <w:szCs w:val="22"/>
          <w:lang w:bidi="ar-SA"/>
          <w14:ligatures w14:val="none"/>
        </w:rPr>
      </w:pPr>
      <w:r w:rsidRPr="00D270C7">
        <w:rPr>
          <w:rFonts w:eastAsia="DengXian" w:cstheme="minorHAnsi"/>
          <w:i/>
          <w:iCs/>
          <w:kern w:val="0"/>
          <w:sz w:val="22"/>
          <w:szCs w:val="22"/>
          <w:lang w:bidi="ar-SA"/>
          <w14:ligatures w14:val="none"/>
        </w:rPr>
        <w:t xml:space="preserve">f. </w:t>
      </w:r>
      <w:r w:rsidRPr="00D270C7">
        <w:rPr>
          <w:rFonts w:eastAsia="DengXian" w:cstheme="minorHAnsi"/>
          <w:i/>
          <w:iCs/>
          <w:kern w:val="0"/>
          <w:sz w:val="22"/>
          <w:szCs w:val="22"/>
          <w:lang w:bidi="ar-SA"/>
          <w14:ligatures w14:val="none"/>
        </w:rPr>
        <w:tab/>
        <w:t xml:space="preserve">Any amendments to this Agreement must be made in writing and signed by both parties. </w:t>
      </w:r>
    </w:p>
    <w:p w14:paraId="66BEB258" w14:textId="77777777" w:rsidR="00D270C7" w:rsidRPr="00D270C7" w:rsidRDefault="00D270C7" w:rsidP="00D270C7">
      <w:pPr>
        <w:tabs>
          <w:tab w:val="left" w:pos="-180"/>
        </w:tabs>
        <w:spacing w:after="0" w:line="240" w:lineRule="auto"/>
        <w:ind w:left="720" w:hanging="360"/>
        <w:contextualSpacing/>
        <w:jc w:val="both"/>
        <w:rPr>
          <w:rFonts w:eastAsia="DengXian" w:cstheme="minorHAnsi"/>
          <w:i/>
          <w:iCs/>
          <w:kern w:val="0"/>
          <w:sz w:val="22"/>
          <w:szCs w:val="22"/>
          <w:lang w:bidi="ar-SA"/>
          <w14:ligatures w14:val="none"/>
        </w:rPr>
      </w:pPr>
      <w:r w:rsidRPr="00D270C7">
        <w:rPr>
          <w:rFonts w:eastAsia="DengXian" w:cstheme="minorHAnsi"/>
          <w:i/>
          <w:iCs/>
          <w:kern w:val="0"/>
          <w:sz w:val="22"/>
          <w:szCs w:val="22"/>
          <w:lang w:bidi="ar-SA"/>
          <w14:ligatures w14:val="none"/>
        </w:rPr>
        <w:t xml:space="preserve">g. </w:t>
      </w:r>
      <w:r w:rsidRPr="00D270C7">
        <w:rPr>
          <w:rFonts w:eastAsia="DengXian" w:cstheme="minorHAnsi"/>
          <w:i/>
          <w:iCs/>
          <w:kern w:val="0"/>
          <w:sz w:val="22"/>
          <w:szCs w:val="22"/>
          <w:lang w:bidi="ar-SA"/>
          <w14:ligatures w14:val="none"/>
        </w:rPr>
        <w:tab/>
        <w:t xml:space="preserve">Should the C/MLGU, in the course of its selling activities under this Agreement, require a COMELEC exemption, it shall secure such exemption prior to undertaking the selling. </w:t>
      </w:r>
    </w:p>
    <w:p w14:paraId="3CCCB6F5" w14:textId="77777777" w:rsidR="00D270C7" w:rsidRPr="00D270C7" w:rsidRDefault="00D270C7" w:rsidP="00D270C7">
      <w:pPr>
        <w:tabs>
          <w:tab w:val="left" w:pos="-180"/>
        </w:tabs>
        <w:spacing w:after="0" w:line="240" w:lineRule="auto"/>
        <w:ind w:left="360" w:hanging="360"/>
        <w:contextualSpacing/>
        <w:jc w:val="both"/>
        <w:rPr>
          <w:rFonts w:eastAsia="DengXian" w:cstheme="minorHAnsi"/>
          <w:i/>
          <w:iCs/>
          <w:kern w:val="0"/>
          <w:sz w:val="22"/>
          <w:szCs w:val="22"/>
          <w:lang w:bidi="ar-SA"/>
          <w14:ligatures w14:val="none"/>
        </w:rPr>
      </w:pPr>
    </w:p>
    <w:p w14:paraId="062A329D" w14:textId="29A65049" w:rsidR="00D270C7" w:rsidRPr="00D270C7" w:rsidRDefault="00A579CA" w:rsidP="00A579CA">
      <w:pPr>
        <w:tabs>
          <w:tab w:val="left" w:pos="-180"/>
        </w:tabs>
        <w:spacing w:after="0" w:line="240" w:lineRule="auto"/>
        <w:contextualSpacing/>
        <w:jc w:val="both"/>
        <w:rPr>
          <w:rFonts w:ascii="Arial" w:eastAsia="DengXian" w:hAnsi="Arial" w:cs="Arial"/>
          <w:kern w:val="0"/>
          <w:sz w:val="22"/>
          <w:szCs w:val="22"/>
          <w:lang w:bidi="ar-SA"/>
          <w14:ligatures w14:val="none"/>
        </w:rPr>
      </w:pPr>
      <w:r>
        <w:rPr>
          <w:rFonts w:eastAsia="DengXian" w:cstheme="minorHAnsi"/>
          <w:b/>
          <w:bCs/>
          <w:kern w:val="0"/>
          <w:szCs w:val="24"/>
          <w:lang w:bidi="ar-SA"/>
          <w14:ligatures w14:val="none"/>
        </w:rPr>
        <w:tab/>
      </w:r>
      <w:r w:rsidR="00D270C7" w:rsidRPr="00D270C7">
        <w:rPr>
          <w:rFonts w:ascii="Arial" w:eastAsia="DengXian" w:hAnsi="Arial" w:cs="Arial"/>
          <w:kern w:val="0"/>
          <w:sz w:val="22"/>
          <w:szCs w:val="22"/>
          <w:lang w:bidi="ar-SA"/>
          <w14:ligatures w14:val="none"/>
        </w:rPr>
        <w:t xml:space="preserve">NOW, THEREFORE, on motion of </w:t>
      </w:r>
      <w:r w:rsidR="00D270C7" w:rsidRPr="00D270C7">
        <w:rPr>
          <w:rFonts w:ascii="Arial" w:eastAsia="DengXian" w:hAnsi="Arial" w:cs="Arial"/>
          <w:b/>
          <w:bCs/>
          <w:kern w:val="0"/>
          <w:sz w:val="22"/>
          <w:szCs w:val="22"/>
          <w:lang w:bidi="ar-SA"/>
          <w14:ligatures w14:val="none"/>
        </w:rPr>
        <w:t>HON. PINKY T. JARINA</w:t>
      </w:r>
      <w:r w:rsidR="00D270C7" w:rsidRPr="00D270C7">
        <w:rPr>
          <w:rFonts w:ascii="Arial" w:eastAsia="DengXian" w:hAnsi="Arial" w:cs="Arial"/>
          <w:kern w:val="0"/>
          <w:sz w:val="22"/>
          <w:szCs w:val="22"/>
          <w:lang w:bidi="ar-SA"/>
          <w14:ligatures w14:val="none"/>
        </w:rPr>
        <w:t xml:space="preserve">, Chairperson, Committee on Health and Sanitation and duly seconded by Hon. </w:t>
      </w:r>
      <w:r w:rsidR="00D270C7">
        <w:rPr>
          <w:rFonts w:ascii="Arial" w:eastAsia="DengXian" w:hAnsi="Arial" w:cs="Arial"/>
          <w:kern w:val="0"/>
          <w:sz w:val="22"/>
          <w:szCs w:val="22"/>
          <w:lang w:bidi="ar-SA"/>
          <w14:ligatures w14:val="none"/>
        </w:rPr>
        <w:t xml:space="preserve">Gene Rose C. </w:t>
      </w:r>
      <w:proofErr w:type="spellStart"/>
      <w:r w:rsidR="00D270C7">
        <w:rPr>
          <w:rFonts w:ascii="Arial" w:eastAsia="DengXian" w:hAnsi="Arial" w:cs="Arial"/>
          <w:kern w:val="0"/>
          <w:sz w:val="22"/>
          <w:szCs w:val="22"/>
          <w:lang w:bidi="ar-SA"/>
          <w14:ligatures w14:val="none"/>
        </w:rPr>
        <w:t>Canaya</w:t>
      </w:r>
      <w:proofErr w:type="spellEnd"/>
      <w:r w:rsidR="00D270C7">
        <w:rPr>
          <w:rFonts w:ascii="Arial" w:eastAsia="DengXian" w:hAnsi="Arial" w:cs="Arial"/>
          <w:kern w:val="0"/>
          <w:sz w:val="22"/>
          <w:szCs w:val="22"/>
          <w:lang w:bidi="ar-SA"/>
          <w14:ligatures w14:val="none"/>
        </w:rPr>
        <w:t xml:space="preserve">, Hon. Adrian S. </w:t>
      </w:r>
      <w:proofErr w:type="spellStart"/>
      <w:r w:rsidR="00D270C7">
        <w:rPr>
          <w:rFonts w:ascii="Arial" w:eastAsia="DengXian" w:hAnsi="Arial" w:cs="Arial"/>
          <w:kern w:val="0"/>
          <w:sz w:val="22"/>
          <w:szCs w:val="22"/>
          <w:lang w:bidi="ar-SA"/>
          <w14:ligatures w14:val="none"/>
        </w:rPr>
        <w:t>Camposagrado</w:t>
      </w:r>
      <w:proofErr w:type="spellEnd"/>
      <w:r w:rsidR="00D270C7">
        <w:rPr>
          <w:rFonts w:ascii="Arial" w:eastAsia="DengXian" w:hAnsi="Arial" w:cs="Arial"/>
          <w:kern w:val="0"/>
          <w:sz w:val="22"/>
          <w:szCs w:val="22"/>
          <w:lang w:bidi="ar-SA"/>
          <w14:ligatures w14:val="none"/>
        </w:rPr>
        <w:t xml:space="preserve">, Hon. Marlon R. </w:t>
      </w:r>
      <w:proofErr w:type="spellStart"/>
      <w:r w:rsidR="00D270C7">
        <w:rPr>
          <w:rFonts w:ascii="Arial" w:eastAsia="DengXian" w:hAnsi="Arial" w:cs="Arial"/>
          <w:kern w:val="0"/>
          <w:sz w:val="22"/>
          <w:szCs w:val="22"/>
          <w:lang w:bidi="ar-SA"/>
          <w14:ligatures w14:val="none"/>
        </w:rPr>
        <w:t>Teruñez</w:t>
      </w:r>
      <w:proofErr w:type="spellEnd"/>
      <w:r w:rsidR="00D270C7">
        <w:rPr>
          <w:rFonts w:ascii="Arial" w:eastAsia="DengXian" w:hAnsi="Arial" w:cs="Arial"/>
          <w:kern w:val="0"/>
          <w:sz w:val="22"/>
          <w:szCs w:val="22"/>
          <w:lang w:bidi="ar-SA"/>
          <w14:ligatures w14:val="none"/>
        </w:rPr>
        <w:t xml:space="preserve">, Hon. Nora Rose T. </w:t>
      </w:r>
      <w:proofErr w:type="spellStart"/>
      <w:r w:rsidR="00D270C7">
        <w:rPr>
          <w:rFonts w:ascii="Arial" w:eastAsia="DengXian" w:hAnsi="Arial" w:cs="Arial"/>
          <w:kern w:val="0"/>
          <w:sz w:val="22"/>
          <w:szCs w:val="22"/>
          <w:lang w:bidi="ar-SA"/>
          <w14:ligatures w14:val="none"/>
        </w:rPr>
        <w:t>Tubiano</w:t>
      </w:r>
      <w:proofErr w:type="spellEnd"/>
      <w:r w:rsidR="00D270C7">
        <w:rPr>
          <w:rFonts w:ascii="Arial" w:eastAsia="DengXian" w:hAnsi="Arial" w:cs="Arial"/>
          <w:kern w:val="0"/>
          <w:sz w:val="22"/>
          <w:szCs w:val="22"/>
          <w:lang w:bidi="ar-SA"/>
          <w14:ligatures w14:val="none"/>
        </w:rPr>
        <w:t xml:space="preserve">, Hon. Reynaldo E. </w:t>
      </w:r>
      <w:proofErr w:type="spellStart"/>
      <w:r w:rsidR="00D270C7">
        <w:rPr>
          <w:rFonts w:ascii="Arial" w:eastAsia="DengXian" w:hAnsi="Arial" w:cs="Arial"/>
          <w:kern w:val="0"/>
          <w:sz w:val="22"/>
          <w:szCs w:val="22"/>
          <w:lang w:bidi="ar-SA"/>
          <w14:ligatures w14:val="none"/>
        </w:rPr>
        <w:t>Tumabotabo</w:t>
      </w:r>
      <w:proofErr w:type="spellEnd"/>
      <w:r w:rsidR="00D270C7">
        <w:rPr>
          <w:rFonts w:ascii="Arial" w:eastAsia="DengXian" w:hAnsi="Arial" w:cs="Arial"/>
          <w:kern w:val="0"/>
          <w:sz w:val="22"/>
          <w:szCs w:val="22"/>
          <w:lang w:bidi="ar-SA"/>
          <w14:ligatures w14:val="none"/>
        </w:rPr>
        <w:t xml:space="preserve">, Hon. Norberto T. </w:t>
      </w:r>
      <w:proofErr w:type="spellStart"/>
      <w:r w:rsidR="00D270C7">
        <w:rPr>
          <w:rFonts w:ascii="Arial" w:eastAsia="DengXian" w:hAnsi="Arial" w:cs="Arial"/>
          <w:kern w:val="0"/>
          <w:sz w:val="22"/>
          <w:szCs w:val="22"/>
          <w:lang w:bidi="ar-SA"/>
          <w14:ligatures w14:val="none"/>
        </w:rPr>
        <w:t>Turalba</w:t>
      </w:r>
      <w:proofErr w:type="spellEnd"/>
      <w:r w:rsidR="00D270C7">
        <w:rPr>
          <w:rFonts w:ascii="Arial" w:eastAsia="DengXian" w:hAnsi="Arial" w:cs="Arial"/>
          <w:kern w:val="0"/>
          <w:sz w:val="22"/>
          <w:szCs w:val="22"/>
          <w:lang w:bidi="ar-SA"/>
          <w14:ligatures w14:val="none"/>
        </w:rPr>
        <w:t xml:space="preserve">, Hon. Lorna T. Domingo and Hon. Florence Joy V. </w:t>
      </w:r>
      <w:proofErr w:type="spellStart"/>
      <w:r w:rsidR="00D270C7">
        <w:rPr>
          <w:rFonts w:ascii="Arial" w:eastAsia="DengXian" w:hAnsi="Arial" w:cs="Arial"/>
          <w:kern w:val="0"/>
          <w:sz w:val="22"/>
          <w:szCs w:val="22"/>
          <w:lang w:bidi="ar-SA"/>
          <w14:ligatures w14:val="none"/>
        </w:rPr>
        <w:t>Cabalonga</w:t>
      </w:r>
      <w:proofErr w:type="spellEnd"/>
      <w:r w:rsidR="00D270C7">
        <w:rPr>
          <w:rFonts w:ascii="Arial" w:eastAsia="DengXian" w:hAnsi="Arial" w:cs="Arial"/>
          <w:kern w:val="0"/>
          <w:sz w:val="22"/>
          <w:szCs w:val="22"/>
          <w:lang w:bidi="ar-SA"/>
          <w14:ligatures w14:val="none"/>
        </w:rPr>
        <w:t>,</w:t>
      </w:r>
    </w:p>
    <w:p w14:paraId="1BE47213" w14:textId="77777777" w:rsidR="00D270C7" w:rsidRPr="00D270C7" w:rsidRDefault="00D270C7" w:rsidP="00D270C7">
      <w:pPr>
        <w:tabs>
          <w:tab w:val="left" w:pos="-180"/>
        </w:tabs>
        <w:spacing w:after="0" w:line="240" w:lineRule="auto"/>
        <w:ind w:left="90" w:firstLine="630"/>
        <w:contextualSpacing/>
        <w:jc w:val="both"/>
        <w:rPr>
          <w:rFonts w:ascii="Arial" w:eastAsia="DengXian" w:hAnsi="Arial" w:cs="Arial"/>
          <w:kern w:val="0"/>
          <w:sz w:val="22"/>
          <w:szCs w:val="22"/>
          <w:lang w:bidi="ar-SA"/>
          <w14:ligatures w14:val="none"/>
        </w:rPr>
      </w:pPr>
    </w:p>
    <w:p w14:paraId="25F90FDB" w14:textId="77777777" w:rsidR="00D270C7" w:rsidRPr="00D270C7" w:rsidRDefault="00D270C7" w:rsidP="00D270C7">
      <w:pPr>
        <w:tabs>
          <w:tab w:val="left" w:pos="-180"/>
        </w:tabs>
        <w:spacing w:after="0" w:line="240" w:lineRule="auto"/>
        <w:jc w:val="both"/>
        <w:rPr>
          <w:rFonts w:ascii="Arial" w:eastAsia="DengXian" w:hAnsi="Arial" w:cs="Arial"/>
          <w:kern w:val="0"/>
          <w:sz w:val="22"/>
          <w:szCs w:val="22"/>
          <w:lang w:bidi="ar-SA"/>
          <w14:ligatures w14:val="none"/>
        </w:rPr>
      </w:pPr>
      <w:r w:rsidRPr="00D270C7">
        <w:rPr>
          <w:rFonts w:ascii="Arial" w:eastAsia="DengXian" w:hAnsi="Arial" w:cs="Arial"/>
          <w:kern w:val="0"/>
          <w:sz w:val="22"/>
          <w:szCs w:val="22"/>
          <w:lang w:bidi="ar-SA"/>
          <w14:ligatures w14:val="none"/>
        </w:rPr>
        <w:tab/>
        <w:t xml:space="preserve">RESOLVED, to grant Authority to Atty. Virgilio T. Teruel, Municipal Mayor, for and in Behalf of the Municipality of </w:t>
      </w:r>
      <w:proofErr w:type="spellStart"/>
      <w:r w:rsidRPr="00D270C7">
        <w:rPr>
          <w:rFonts w:ascii="Arial" w:eastAsia="DengXian" w:hAnsi="Arial" w:cs="Arial"/>
          <w:kern w:val="0"/>
          <w:sz w:val="22"/>
          <w:szCs w:val="22"/>
          <w:lang w:bidi="ar-SA"/>
          <w14:ligatures w14:val="none"/>
        </w:rPr>
        <w:t>Tigbauan</w:t>
      </w:r>
      <w:proofErr w:type="spellEnd"/>
      <w:r w:rsidRPr="00D270C7">
        <w:rPr>
          <w:rFonts w:ascii="Arial" w:eastAsia="DengXian" w:hAnsi="Arial" w:cs="Arial"/>
          <w:kern w:val="0"/>
          <w:sz w:val="22"/>
          <w:szCs w:val="22"/>
          <w:lang w:bidi="ar-SA"/>
          <w14:ligatures w14:val="none"/>
        </w:rPr>
        <w:t xml:space="preserve">, To Sign And Enter Into A Memorandum Of Agreement (MOA) With the Iloilo Provincial Government for the Implementation of the </w:t>
      </w:r>
      <w:proofErr w:type="spellStart"/>
      <w:r w:rsidRPr="00D270C7">
        <w:rPr>
          <w:rFonts w:ascii="Arial" w:eastAsia="DengXian" w:hAnsi="Arial" w:cs="Arial"/>
          <w:i/>
          <w:kern w:val="0"/>
          <w:sz w:val="22"/>
          <w:szCs w:val="22"/>
          <w:lang w:bidi="ar-SA"/>
          <w14:ligatures w14:val="none"/>
        </w:rPr>
        <w:t>Sipag</w:t>
      </w:r>
      <w:proofErr w:type="spellEnd"/>
      <w:r w:rsidRPr="00D270C7">
        <w:rPr>
          <w:rFonts w:ascii="Arial" w:eastAsia="DengXian" w:hAnsi="Arial" w:cs="Arial"/>
          <w:i/>
          <w:kern w:val="0"/>
          <w:sz w:val="22"/>
          <w:szCs w:val="22"/>
          <w:lang w:bidi="ar-SA"/>
          <w14:ligatures w14:val="none"/>
        </w:rPr>
        <w:t xml:space="preserve"> at </w:t>
      </w:r>
      <w:proofErr w:type="spellStart"/>
      <w:r w:rsidRPr="00D270C7">
        <w:rPr>
          <w:rFonts w:ascii="Arial" w:eastAsia="DengXian" w:hAnsi="Arial" w:cs="Arial"/>
          <w:i/>
          <w:kern w:val="0"/>
          <w:sz w:val="22"/>
          <w:szCs w:val="22"/>
          <w:lang w:bidi="ar-SA"/>
          <w14:ligatures w14:val="none"/>
        </w:rPr>
        <w:t>Tiyaga</w:t>
      </w:r>
      <w:proofErr w:type="spellEnd"/>
      <w:r w:rsidRPr="00D270C7">
        <w:rPr>
          <w:rFonts w:ascii="Arial" w:eastAsia="DengXian" w:hAnsi="Arial" w:cs="Arial"/>
          <w:i/>
          <w:kern w:val="0"/>
          <w:sz w:val="22"/>
          <w:szCs w:val="22"/>
          <w:lang w:bidi="ar-SA"/>
          <w14:ligatures w14:val="none"/>
        </w:rPr>
        <w:t xml:space="preserve"> for </w:t>
      </w:r>
      <w:proofErr w:type="spellStart"/>
      <w:r w:rsidRPr="00D270C7">
        <w:rPr>
          <w:rFonts w:ascii="Arial" w:eastAsia="DengXian" w:hAnsi="Arial" w:cs="Arial"/>
          <w:i/>
          <w:kern w:val="0"/>
          <w:sz w:val="22"/>
          <w:szCs w:val="22"/>
          <w:lang w:bidi="ar-SA"/>
          <w14:ligatures w14:val="none"/>
        </w:rPr>
        <w:t>Morprogres</w:t>
      </w:r>
      <w:proofErr w:type="spellEnd"/>
      <w:r w:rsidRPr="00D270C7">
        <w:rPr>
          <w:rFonts w:ascii="Arial" w:eastAsia="DengXian" w:hAnsi="Arial" w:cs="Arial"/>
          <w:i/>
          <w:kern w:val="0"/>
          <w:sz w:val="22"/>
          <w:szCs w:val="22"/>
          <w:lang w:bidi="ar-SA"/>
          <w14:ligatures w14:val="none"/>
        </w:rPr>
        <w:t xml:space="preserve"> </w:t>
      </w:r>
      <w:proofErr w:type="spellStart"/>
      <w:r w:rsidRPr="00D270C7">
        <w:rPr>
          <w:rFonts w:ascii="Arial" w:eastAsia="DengXian" w:hAnsi="Arial" w:cs="Arial"/>
          <w:i/>
          <w:kern w:val="0"/>
          <w:sz w:val="22"/>
          <w:szCs w:val="22"/>
          <w:lang w:bidi="ar-SA"/>
          <w14:ligatures w14:val="none"/>
        </w:rPr>
        <w:t>sa</w:t>
      </w:r>
      <w:proofErr w:type="spellEnd"/>
      <w:r w:rsidRPr="00D270C7">
        <w:rPr>
          <w:rFonts w:ascii="Arial" w:eastAsia="DengXian" w:hAnsi="Arial" w:cs="Arial"/>
          <w:i/>
          <w:kern w:val="0"/>
          <w:sz w:val="22"/>
          <w:szCs w:val="22"/>
          <w:lang w:bidi="ar-SA"/>
          <w14:ligatures w14:val="none"/>
        </w:rPr>
        <w:t xml:space="preserve">  Bagong </w:t>
      </w:r>
      <w:proofErr w:type="spellStart"/>
      <w:r w:rsidRPr="00D270C7">
        <w:rPr>
          <w:rFonts w:ascii="Arial" w:eastAsia="DengXian" w:hAnsi="Arial" w:cs="Arial"/>
          <w:i/>
          <w:kern w:val="0"/>
          <w:sz w:val="22"/>
          <w:szCs w:val="22"/>
          <w:lang w:bidi="ar-SA"/>
          <w14:ligatures w14:val="none"/>
        </w:rPr>
        <w:t>Pilipinas</w:t>
      </w:r>
      <w:proofErr w:type="spellEnd"/>
      <w:r w:rsidRPr="00D270C7">
        <w:rPr>
          <w:rFonts w:ascii="Arial" w:eastAsia="DengXian" w:hAnsi="Arial" w:cs="Arial"/>
          <w:i/>
          <w:kern w:val="0"/>
          <w:sz w:val="22"/>
          <w:szCs w:val="22"/>
          <w:lang w:bidi="ar-SA"/>
          <w14:ligatures w14:val="none"/>
        </w:rPr>
        <w:t xml:space="preserve">- </w:t>
      </w:r>
      <w:proofErr w:type="spellStart"/>
      <w:r w:rsidRPr="00D270C7">
        <w:rPr>
          <w:rFonts w:ascii="Arial" w:eastAsia="DengXian" w:hAnsi="Arial" w:cs="Arial"/>
          <w:i/>
          <w:kern w:val="0"/>
          <w:sz w:val="22"/>
          <w:szCs w:val="22"/>
          <w:lang w:bidi="ar-SA"/>
          <w14:ligatures w14:val="none"/>
        </w:rPr>
        <w:t>Siguradong</w:t>
      </w:r>
      <w:proofErr w:type="spellEnd"/>
      <w:r w:rsidRPr="00D270C7">
        <w:rPr>
          <w:rFonts w:ascii="Arial" w:eastAsia="DengXian" w:hAnsi="Arial" w:cs="Arial"/>
          <w:i/>
          <w:kern w:val="0"/>
          <w:sz w:val="22"/>
          <w:szCs w:val="22"/>
          <w:lang w:bidi="ar-SA"/>
          <w14:ligatures w14:val="none"/>
        </w:rPr>
        <w:t xml:space="preserve"> </w:t>
      </w:r>
      <w:proofErr w:type="spellStart"/>
      <w:r w:rsidRPr="00D270C7">
        <w:rPr>
          <w:rFonts w:ascii="Arial" w:eastAsia="DengXian" w:hAnsi="Arial" w:cs="Arial"/>
          <w:i/>
          <w:kern w:val="0"/>
          <w:sz w:val="22"/>
          <w:szCs w:val="22"/>
          <w:lang w:bidi="ar-SA"/>
          <w14:ligatures w14:val="none"/>
        </w:rPr>
        <w:t>Pagkain</w:t>
      </w:r>
      <w:proofErr w:type="spellEnd"/>
      <w:r w:rsidRPr="00D270C7">
        <w:rPr>
          <w:rFonts w:ascii="Arial" w:eastAsia="DengXian" w:hAnsi="Arial" w:cs="Arial"/>
          <w:i/>
          <w:kern w:val="0"/>
          <w:sz w:val="22"/>
          <w:szCs w:val="22"/>
          <w:lang w:bidi="ar-SA"/>
          <w14:ligatures w14:val="none"/>
        </w:rPr>
        <w:t xml:space="preserve">, </w:t>
      </w:r>
      <w:proofErr w:type="spellStart"/>
      <w:r w:rsidRPr="00D270C7">
        <w:rPr>
          <w:rFonts w:ascii="Arial" w:eastAsia="DengXian" w:hAnsi="Arial" w:cs="Arial"/>
          <w:i/>
          <w:kern w:val="0"/>
          <w:sz w:val="22"/>
          <w:szCs w:val="22"/>
          <w:lang w:bidi="ar-SA"/>
          <w14:ligatures w14:val="none"/>
        </w:rPr>
        <w:t>Tiyak</w:t>
      </w:r>
      <w:proofErr w:type="spellEnd"/>
      <w:r w:rsidRPr="00D270C7">
        <w:rPr>
          <w:rFonts w:ascii="Arial" w:eastAsia="DengXian" w:hAnsi="Arial" w:cs="Arial"/>
          <w:i/>
          <w:kern w:val="0"/>
          <w:sz w:val="22"/>
          <w:szCs w:val="22"/>
          <w:lang w:bidi="ar-SA"/>
          <w14:ligatures w14:val="none"/>
        </w:rPr>
        <w:t xml:space="preserve"> </w:t>
      </w:r>
      <w:proofErr w:type="spellStart"/>
      <w:r w:rsidRPr="00D270C7">
        <w:rPr>
          <w:rFonts w:ascii="Arial" w:eastAsia="DengXian" w:hAnsi="Arial" w:cs="Arial"/>
          <w:i/>
          <w:kern w:val="0"/>
          <w:sz w:val="22"/>
          <w:szCs w:val="22"/>
          <w:lang w:bidi="ar-SA"/>
          <w14:ligatures w14:val="none"/>
        </w:rPr>
        <w:t>na</w:t>
      </w:r>
      <w:proofErr w:type="spellEnd"/>
      <w:r w:rsidRPr="00D270C7">
        <w:rPr>
          <w:rFonts w:ascii="Arial" w:eastAsia="DengXian" w:hAnsi="Arial" w:cs="Arial"/>
          <w:i/>
          <w:kern w:val="0"/>
          <w:sz w:val="22"/>
          <w:szCs w:val="22"/>
          <w:lang w:bidi="ar-SA"/>
          <w14:ligatures w14:val="none"/>
        </w:rPr>
        <w:t xml:space="preserve"> Galing-</w:t>
      </w:r>
      <w:proofErr w:type="spellStart"/>
      <w:r w:rsidRPr="00D270C7">
        <w:rPr>
          <w:rFonts w:ascii="Arial" w:eastAsia="DengXian" w:hAnsi="Arial" w:cs="Arial"/>
          <w:i/>
          <w:kern w:val="0"/>
          <w:sz w:val="22"/>
          <w:szCs w:val="22"/>
          <w:lang w:bidi="ar-SA"/>
          <w14:ligatures w14:val="none"/>
        </w:rPr>
        <w:t>Kalusugan</w:t>
      </w:r>
      <w:proofErr w:type="spellEnd"/>
      <w:r w:rsidRPr="00D270C7">
        <w:rPr>
          <w:rFonts w:ascii="Arial" w:eastAsia="DengXian" w:hAnsi="Arial" w:cs="Arial"/>
          <w:i/>
          <w:kern w:val="0"/>
          <w:sz w:val="22"/>
          <w:szCs w:val="22"/>
          <w:lang w:bidi="ar-SA"/>
          <w14:ligatures w14:val="none"/>
        </w:rPr>
        <w:t xml:space="preserve">: </w:t>
      </w:r>
      <w:r w:rsidRPr="00D270C7">
        <w:rPr>
          <w:rFonts w:ascii="Arial" w:eastAsia="DengXian" w:hAnsi="Arial" w:cs="Arial"/>
          <w:kern w:val="0"/>
          <w:sz w:val="22"/>
          <w:szCs w:val="22"/>
          <w:lang w:bidi="ar-SA"/>
          <w14:ligatures w14:val="none"/>
        </w:rPr>
        <w:t xml:space="preserve">A Convergence Program of Food and Health Security Interventions for  </w:t>
      </w:r>
      <w:proofErr w:type="spellStart"/>
      <w:r w:rsidRPr="00D270C7">
        <w:rPr>
          <w:rFonts w:ascii="Arial" w:eastAsia="DengXian" w:hAnsi="Arial" w:cs="Arial"/>
          <w:kern w:val="0"/>
          <w:sz w:val="22"/>
          <w:szCs w:val="22"/>
          <w:lang w:bidi="ar-SA"/>
          <w14:ligatures w14:val="none"/>
        </w:rPr>
        <w:t>MoRProGRes</w:t>
      </w:r>
      <w:proofErr w:type="spellEnd"/>
      <w:r w:rsidRPr="00D270C7">
        <w:rPr>
          <w:rFonts w:ascii="Arial" w:eastAsia="DengXian" w:hAnsi="Arial" w:cs="Arial"/>
          <w:kern w:val="0"/>
          <w:sz w:val="22"/>
          <w:szCs w:val="22"/>
          <w:lang w:bidi="ar-SA"/>
          <w14:ligatures w14:val="none"/>
        </w:rPr>
        <w:t xml:space="preserve"> Iloilo </w:t>
      </w:r>
      <w:proofErr w:type="spellStart"/>
      <w:r w:rsidRPr="00D270C7">
        <w:rPr>
          <w:rFonts w:ascii="Arial" w:eastAsia="DengXian" w:hAnsi="Arial" w:cs="Arial"/>
          <w:kern w:val="0"/>
          <w:sz w:val="22"/>
          <w:szCs w:val="22"/>
          <w:lang w:bidi="ar-SA"/>
          <w14:ligatures w14:val="none"/>
        </w:rPr>
        <w:t>sa</w:t>
      </w:r>
      <w:proofErr w:type="spellEnd"/>
      <w:r w:rsidRPr="00D270C7">
        <w:rPr>
          <w:rFonts w:ascii="Arial" w:eastAsia="DengXian" w:hAnsi="Arial" w:cs="Arial"/>
          <w:kern w:val="0"/>
          <w:sz w:val="22"/>
          <w:szCs w:val="22"/>
          <w:lang w:bidi="ar-SA"/>
          <w14:ligatures w14:val="none"/>
        </w:rPr>
        <w:t xml:space="preserve"> Bagong </w:t>
      </w:r>
      <w:proofErr w:type="spellStart"/>
      <w:r w:rsidRPr="00D270C7">
        <w:rPr>
          <w:rFonts w:ascii="Arial" w:eastAsia="DengXian" w:hAnsi="Arial" w:cs="Arial"/>
          <w:kern w:val="0"/>
          <w:sz w:val="22"/>
          <w:szCs w:val="22"/>
          <w:lang w:bidi="ar-SA"/>
          <w14:ligatures w14:val="none"/>
        </w:rPr>
        <w:t>Pilipinas</w:t>
      </w:r>
      <w:proofErr w:type="spellEnd"/>
      <w:r w:rsidRPr="00D270C7">
        <w:rPr>
          <w:rFonts w:ascii="Arial" w:eastAsia="DengXian" w:hAnsi="Arial" w:cs="Arial"/>
          <w:kern w:val="0"/>
          <w:sz w:val="22"/>
          <w:szCs w:val="22"/>
          <w:lang w:bidi="ar-SA"/>
          <w14:ligatures w14:val="none"/>
        </w:rPr>
        <w:t xml:space="preserve"> (</w:t>
      </w:r>
      <w:proofErr w:type="spellStart"/>
      <w:r w:rsidRPr="00D270C7">
        <w:rPr>
          <w:rFonts w:ascii="Arial" w:eastAsia="DengXian" w:hAnsi="Arial" w:cs="Arial"/>
          <w:kern w:val="0"/>
          <w:sz w:val="22"/>
          <w:szCs w:val="22"/>
          <w:lang w:bidi="ar-SA"/>
          <w14:ligatures w14:val="none"/>
        </w:rPr>
        <w:t>Sipag</w:t>
      </w:r>
      <w:proofErr w:type="spellEnd"/>
      <w:r w:rsidRPr="00D270C7">
        <w:rPr>
          <w:rFonts w:ascii="Arial" w:eastAsia="DengXian" w:hAnsi="Arial" w:cs="Arial"/>
          <w:kern w:val="0"/>
          <w:sz w:val="22"/>
          <w:szCs w:val="22"/>
          <w:lang w:bidi="ar-SA"/>
          <w14:ligatures w14:val="none"/>
        </w:rPr>
        <w:t xml:space="preserve"> at </w:t>
      </w:r>
      <w:proofErr w:type="spellStart"/>
      <w:r w:rsidRPr="00D270C7">
        <w:rPr>
          <w:rFonts w:ascii="Arial" w:eastAsia="DengXian" w:hAnsi="Arial" w:cs="Arial"/>
          <w:kern w:val="0"/>
          <w:sz w:val="22"/>
          <w:szCs w:val="22"/>
          <w:lang w:bidi="ar-SA"/>
          <w14:ligatures w14:val="none"/>
        </w:rPr>
        <w:t>Tiyaga</w:t>
      </w:r>
      <w:proofErr w:type="spellEnd"/>
      <w:r w:rsidRPr="00D270C7">
        <w:rPr>
          <w:rFonts w:ascii="Arial" w:eastAsia="DengXian" w:hAnsi="Arial" w:cs="Arial"/>
          <w:kern w:val="0"/>
          <w:sz w:val="22"/>
          <w:szCs w:val="22"/>
          <w:lang w:bidi="ar-SA"/>
          <w14:ligatures w14:val="none"/>
        </w:rPr>
        <w:t xml:space="preserve"> for </w:t>
      </w:r>
      <w:proofErr w:type="spellStart"/>
      <w:r w:rsidRPr="00D270C7">
        <w:rPr>
          <w:rFonts w:ascii="Arial" w:eastAsia="DengXian" w:hAnsi="Arial" w:cs="Arial"/>
          <w:kern w:val="0"/>
          <w:sz w:val="22"/>
          <w:szCs w:val="22"/>
          <w:lang w:bidi="ar-SA"/>
          <w14:ligatures w14:val="none"/>
        </w:rPr>
        <w:t>MoRProGRes</w:t>
      </w:r>
      <w:proofErr w:type="spellEnd"/>
      <w:r w:rsidRPr="00D270C7">
        <w:rPr>
          <w:rFonts w:ascii="Arial" w:eastAsia="DengXian" w:hAnsi="Arial" w:cs="Arial"/>
          <w:kern w:val="0"/>
          <w:sz w:val="22"/>
          <w:szCs w:val="22"/>
          <w:lang w:bidi="ar-SA"/>
          <w14:ligatures w14:val="none"/>
        </w:rPr>
        <w:t xml:space="preserve"> Sa Bagong </w:t>
      </w:r>
      <w:proofErr w:type="spellStart"/>
      <w:r w:rsidRPr="00D270C7">
        <w:rPr>
          <w:rFonts w:ascii="Arial" w:eastAsia="DengXian" w:hAnsi="Arial" w:cs="Arial"/>
          <w:kern w:val="0"/>
          <w:sz w:val="22"/>
          <w:szCs w:val="22"/>
          <w:lang w:bidi="ar-SA"/>
          <w14:ligatures w14:val="none"/>
        </w:rPr>
        <w:t>Pilipinas</w:t>
      </w:r>
      <w:proofErr w:type="spellEnd"/>
      <w:r w:rsidRPr="00D270C7">
        <w:rPr>
          <w:rFonts w:ascii="Arial" w:eastAsia="DengXian" w:hAnsi="Arial" w:cs="Arial"/>
          <w:kern w:val="0"/>
          <w:sz w:val="22"/>
          <w:szCs w:val="22"/>
          <w:lang w:bidi="ar-SA"/>
          <w14:ligatures w14:val="none"/>
        </w:rPr>
        <w:t>);</w:t>
      </w:r>
    </w:p>
    <w:p w14:paraId="5EE20CF0" w14:textId="77777777" w:rsidR="00D270C7" w:rsidRPr="00D270C7" w:rsidRDefault="00D270C7" w:rsidP="00D270C7">
      <w:pPr>
        <w:tabs>
          <w:tab w:val="left" w:pos="-180"/>
        </w:tabs>
        <w:spacing w:after="0" w:line="240" w:lineRule="auto"/>
        <w:jc w:val="both"/>
        <w:rPr>
          <w:rFonts w:ascii="Arial" w:eastAsia="DengXian" w:hAnsi="Arial" w:cs="Arial"/>
          <w:kern w:val="0"/>
          <w:sz w:val="22"/>
          <w:szCs w:val="22"/>
          <w:lang w:bidi="ar-SA"/>
          <w14:ligatures w14:val="none"/>
        </w:rPr>
      </w:pPr>
    </w:p>
    <w:p w14:paraId="21173EDD" w14:textId="77777777" w:rsidR="00D270C7" w:rsidRPr="00D270C7" w:rsidRDefault="00D270C7" w:rsidP="00D270C7">
      <w:pPr>
        <w:spacing w:after="0" w:line="240" w:lineRule="auto"/>
        <w:jc w:val="both"/>
        <w:rPr>
          <w:rFonts w:ascii="Arial" w:hAnsi="Arial" w:cs="Arial"/>
          <w:kern w:val="0"/>
          <w:sz w:val="22"/>
          <w:szCs w:val="22"/>
          <w:lang w:bidi="ar-SA"/>
          <w14:ligatures w14:val="none"/>
        </w:rPr>
      </w:pPr>
      <w:r w:rsidRPr="00D270C7">
        <w:rPr>
          <w:rFonts w:ascii="Arial" w:eastAsia="DengXian" w:hAnsi="Arial" w:cs="Arial"/>
          <w:kern w:val="0"/>
          <w:sz w:val="22"/>
          <w:szCs w:val="22"/>
          <w:lang w:bidi="ar-SA"/>
          <w14:ligatures w14:val="none"/>
        </w:rPr>
        <w:tab/>
        <w:t xml:space="preserve">RESOLVED FURTHER, </w:t>
      </w:r>
      <w:r w:rsidRPr="00D270C7">
        <w:rPr>
          <w:rFonts w:ascii="Arial" w:hAnsi="Arial" w:cs="Arial"/>
          <w:kern w:val="0"/>
          <w:sz w:val="22"/>
          <w:szCs w:val="22"/>
          <w:lang w:bidi="ar-SA"/>
          <w14:ligatures w14:val="none"/>
        </w:rPr>
        <w:t>to forward copies of this resolution to the Office of the Municipal Mayor, Atty. Virgilio T. Teruel and all concerned for their information and/or appropriate action.</w:t>
      </w:r>
    </w:p>
    <w:p w14:paraId="13D35870" w14:textId="77777777" w:rsidR="00D270C7" w:rsidRPr="00D270C7" w:rsidRDefault="00D270C7" w:rsidP="00D270C7">
      <w:pPr>
        <w:spacing w:after="0" w:line="240" w:lineRule="auto"/>
        <w:jc w:val="both"/>
        <w:rPr>
          <w:rFonts w:ascii="Arial" w:hAnsi="Arial" w:cs="Arial"/>
          <w:kern w:val="0"/>
          <w:sz w:val="22"/>
          <w:szCs w:val="22"/>
          <w:lang w:bidi="ar-SA"/>
          <w14:ligatures w14:val="none"/>
        </w:rPr>
      </w:pPr>
    </w:p>
    <w:p w14:paraId="200D0753" w14:textId="3903BE26" w:rsidR="00A579CA" w:rsidRDefault="00D270C7" w:rsidP="00A579CA">
      <w:pPr>
        <w:spacing w:line="240" w:lineRule="auto"/>
        <w:ind w:firstLine="720"/>
        <w:jc w:val="both"/>
        <w:rPr>
          <w:rFonts w:ascii="Arial" w:hAnsi="Arial" w:cs="Arial"/>
          <w:sz w:val="22"/>
          <w:szCs w:val="22"/>
        </w:rPr>
      </w:pPr>
      <w:r w:rsidRPr="00D270C7">
        <w:rPr>
          <w:rFonts w:ascii="Arial" w:hAnsi="Arial" w:cs="Arial"/>
          <w:kern w:val="0"/>
          <w:sz w:val="22"/>
          <w:szCs w:val="22"/>
          <w:lang w:bidi="ar-SA"/>
          <w14:ligatures w14:val="none"/>
        </w:rPr>
        <w:t>APPROVED.</w:t>
      </w:r>
      <w:r w:rsidRPr="007F3887">
        <w:rPr>
          <w:rFonts w:ascii="Arial" w:hAnsi="Arial" w:cs="Arial"/>
          <w:sz w:val="22"/>
          <w:szCs w:val="22"/>
        </w:rPr>
        <w:t xml:space="preserve">       </w:t>
      </w:r>
    </w:p>
    <w:p w14:paraId="545E87F5" w14:textId="6750037C" w:rsidR="00D270C7" w:rsidRPr="007F3887" w:rsidRDefault="005306E5" w:rsidP="00A579CA">
      <w:pPr>
        <w:spacing w:line="240" w:lineRule="auto"/>
        <w:jc w:val="both"/>
        <w:rPr>
          <w:rFonts w:ascii="Arial" w:eastAsia="Times New Roman" w:hAnsi="Arial" w:cs="Arial"/>
          <w:b/>
          <w:bCs/>
          <w:color w:val="000000" w:themeColor="text1"/>
          <w:kern w:val="0"/>
          <w:sz w:val="23"/>
          <w:szCs w:val="23"/>
          <w:lang w:val="en-PH" w:eastAsia="en-PH" w:bidi="ar-SA"/>
          <w14:ligatures w14:val="none"/>
        </w:rPr>
      </w:pPr>
      <w:r>
        <w:rPr>
          <w:noProof/>
          <w:lang w:val="en-PH" w:eastAsia="en-PH"/>
        </w:rPr>
        <w:drawing>
          <wp:anchor distT="0" distB="0" distL="114300" distR="114300" simplePos="0" relativeHeight="251664384" behindDoc="0" locked="0" layoutInCell="1" allowOverlap="1" wp14:anchorId="4346A231" wp14:editId="0EB0AAA6">
            <wp:simplePos x="0" y="0"/>
            <wp:positionH relativeFrom="column">
              <wp:posOffset>2000250</wp:posOffset>
            </wp:positionH>
            <wp:positionV relativeFrom="paragraph">
              <wp:posOffset>12065</wp:posOffset>
            </wp:positionV>
            <wp:extent cx="1043940" cy="1499870"/>
            <wp:effectExtent l="0" t="0" r="0" b="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vm ortilano.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043940" cy="1499870"/>
                    </a:xfrm>
                    <a:prstGeom prst="rect">
                      <a:avLst/>
                    </a:prstGeom>
                  </pic:spPr>
                </pic:pic>
              </a:graphicData>
            </a:graphic>
            <wp14:sizeRelH relativeFrom="page">
              <wp14:pctWidth>0</wp14:pctWidth>
            </wp14:sizeRelH>
            <wp14:sizeRelV relativeFrom="page">
              <wp14:pctHeight>0</wp14:pctHeight>
            </wp14:sizeRelV>
          </wp:anchor>
        </w:drawing>
      </w:r>
      <w:r>
        <w:rPr>
          <w:noProof/>
          <w:lang w:val="en-PH" w:eastAsia="en-PH"/>
        </w:rPr>
        <w:drawing>
          <wp:anchor distT="0" distB="0" distL="114300" distR="114300" simplePos="0" relativeHeight="251662336" behindDoc="0" locked="0" layoutInCell="1" allowOverlap="1" wp14:anchorId="28EA6CAD" wp14:editId="5E6FECEC">
            <wp:simplePos x="0" y="0"/>
            <wp:positionH relativeFrom="margin">
              <wp:posOffset>4019550</wp:posOffset>
            </wp:positionH>
            <wp:positionV relativeFrom="margin">
              <wp:posOffset>7856855</wp:posOffset>
            </wp:positionV>
            <wp:extent cx="1516452" cy="543464"/>
            <wp:effectExtent l="0" t="0" r="0" b="0"/>
            <wp:wrapNone/>
            <wp:docPr id="13" name="Picture 1" descr="C:\Users\SB OFFICE\Downloads\img98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 OFFICE\Downloads\img985.jpg"/>
                    <pic:cNvPicPr>
                      <a:picLocks noChangeAspect="1" noChangeArrowheads="1"/>
                    </pic:cNvPicPr>
                  </pic:nvPicPr>
                  <pic:blipFill>
                    <a:blip r:embed="rId7" cstate="print">
                      <a:clrChange>
                        <a:clrFrom>
                          <a:srgbClr val="FEFEFE"/>
                        </a:clrFrom>
                        <a:clrTo>
                          <a:srgbClr val="FEFEFE">
                            <a:alpha val="0"/>
                          </a:srgbClr>
                        </a:clrTo>
                      </a:clrChange>
                    </a:blip>
                    <a:srcRect l="27632" r="50411" b="89826"/>
                    <a:stretch>
                      <a:fillRect/>
                    </a:stretch>
                  </pic:blipFill>
                  <pic:spPr bwMode="auto">
                    <a:xfrm>
                      <a:off x="0" y="0"/>
                      <a:ext cx="1516452" cy="543464"/>
                    </a:xfrm>
                    <a:prstGeom prst="rect">
                      <a:avLst/>
                    </a:prstGeom>
                    <a:noFill/>
                    <a:ln w="9525">
                      <a:noFill/>
                      <a:miter lim="800000"/>
                      <a:headEnd/>
                      <a:tailEnd/>
                    </a:ln>
                  </pic:spPr>
                </pic:pic>
              </a:graphicData>
            </a:graphic>
          </wp:anchor>
        </w:drawing>
      </w:r>
      <w:r w:rsidR="00D270C7" w:rsidRPr="007F3887">
        <w:rPr>
          <w:rFonts w:ascii="Arial" w:hAnsi="Arial" w:cs="Arial"/>
          <w:sz w:val="22"/>
          <w:szCs w:val="22"/>
        </w:rPr>
        <w:t xml:space="preserve">                    </w:t>
      </w:r>
      <w:r w:rsidR="00A579CA">
        <w:rPr>
          <w:rFonts w:ascii="Arial" w:hAnsi="Arial" w:cs="Arial"/>
          <w:sz w:val="22"/>
          <w:szCs w:val="22"/>
        </w:rPr>
        <w:tab/>
      </w:r>
      <w:r w:rsidR="00A579CA">
        <w:rPr>
          <w:rFonts w:ascii="Arial" w:hAnsi="Arial" w:cs="Arial"/>
          <w:sz w:val="22"/>
          <w:szCs w:val="22"/>
        </w:rPr>
        <w:tab/>
      </w:r>
      <w:r w:rsidR="00A579CA">
        <w:rPr>
          <w:rFonts w:ascii="Arial" w:hAnsi="Arial" w:cs="Arial"/>
          <w:sz w:val="22"/>
          <w:szCs w:val="22"/>
        </w:rPr>
        <w:tab/>
      </w:r>
      <w:r w:rsidR="00A579CA">
        <w:rPr>
          <w:rFonts w:ascii="Arial" w:hAnsi="Arial" w:cs="Arial"/>
          <w:sz w:val="22"/>
          <w:szCs w:val="22"/>
        </w:rPr>
        <w:tab/>
      </w:r>
      <w:r w:rsidR="00D270C7" w:rsidRPr="007F3887">
        <w:rPr>
          <w:rFonts w:ascii="Arial" w:eastAsia="Times New Roman" w:hAnsi="Arial" w:cs="Arial"/>
          <w:b/>
          <w:bCs/>
          <w:i/>
          <w:iCs/>
          <w:color w:val="000000" w:themeColor="text1"/>
          <w:kern w:val="0"/>
          <w:sz w:val="23"/>
          <w:szCs w:val="23"/>
          <w:lang w:val="en-PH" w:eastAsia="en-PH" w:bidi="ar-SA"/>
          <w14:ligatures w14:val="none"/>
        </w:rPr>
        <w:t xml:space="preserve"> CERTIFIED CORRECT:</w:t>
      </w:r>
      <w:r w:rsidR="00D270C7" w:rsidRPr="007F3887">
        <w:rPr>
          <w:rFonts w:ascii="Arial" w:eastAsia="Times New Roman" w:hAnsi="Arial" w:cs="Arial"/>
          <w:b/>
          <w:bCs/>
          <w:color w:val="000000" w:themeColor="text1"/>
          <w:kern w:val="0"/>
          <w:sz w:val="23"/>
          <w:szCs w:val="23"/>
          <w:lang w:val="en-PH" w:eastAsia="en-PH" w:bidi="ar-SA"/>
          <w14:ligatures w14:val="none"/>
        </w:rPr>
        <w:tab/>
      </w:r>
    </w:p>
    <w:p w14:paraId="4992B1A6" w14:textId="5DEEE17A" w:rsidR="00D270C7" w:rsidRPr="007F3887" w:rsidRDefault="00D270C7" w:rsidP="00D270C7">
      <w:pPr>
        <w:spacing w:after="0"/>
        <w:ind w:left="6480"/>
        <w:jc w:val="both"/>
        <w:rPr>
          <w:rFonts w:ascii="Arial" w:eastAsia="Times New Roman" w:hAnsi="Arial" w:cs="Arial"/>
          <w:b/>
          <w:bCs/>
          <w:color w:val="000000" w:themeColor="text1"/>
          <w:kern w:val="0"/>
          <w:sz w:val="23"/>
          <w:szCs w:val="23"/>
          <w:lang w:val="en-PH" w:eastAsia="en-PH" w:bidi="ar-SA"/>
          <w14:ligatures w14:val="none"/>
        </w:rPr>
      </w:pPr>
      <w:r w:rsidRPr="007F3887">
        <w:rPr>
          <w:rFonts w:ascii="Arial" w:eastAsia="Times New Roman" w:hAnsi="Arial" w:cs="Arial"/>
          <w:b/>
          <w:bCs/>
          <w:color w:val="000000" w:themeColor="text1"/>
          <w:kern w:val="0"/>
          <w:sz w:val="23"/>
          <w:szCs w:val="23"/>
          <w:lang w:val="en-PH" w:eastAsia="en-PH" w:bidi="ar-SA"/>
          <w14:ligatures w14:val="none"/>
        </w:rPr>
        <w:t xml:space="preserve">                                                                                                                                          MARLENE TAYO-NAVA</w:t>
      </w:r>
    </w:p>
    <w:p w14:paraId="1BB5F982" w14:textId="5F5C4356" w:rsidR="00D270C7" w:rsidRPr="007F3887" w:rsidRDefault="00D270C7" w:rsidP="00D270C7">
      <w:pPr>
        <w:spacing w:after="0" w:line="240" w:lineRule="auto"/>
        <w:rPr>
          <w:rFonts w:ascii="Arial" w:eastAsia="Times New Roman" w:hAnsi="Arial" w:cs="Arial"/>
          <w:color w:val="000000" w:themeColor="text1"/>
          <w:kern w:val="0"/>
          <w:sz w:val="23"/>
          <w:szCs w:val="23"/>
          <w:lang w:val="en-PH" w:eastAsia="en-PH" w:bidi="ar-SA"/>
          <w14:ligatures w14:val="none"/>
        </w:rPr>
      </w:pPr>
      <w:r w:rsidRPr="007F3887">
        <w:rPr>
          <w:rFonts w:ascii="Arial" w:eastAsia="Times New Roman" w:hAnsi="Arial" w:cs="Arial"/>
          <w:b/>
          <w:bCs/>
          <w:color w:val="000000" w:themeColor="text1"/>
          <w:kern w:val="0"/>
          <w:sz w:val="23"/>
          <w:szCs w:val="23"/>
          <w:lang w:val="en-PH" w:eastAsia="en-PH" w:bidi="ar-SA"/>
          <w14:ligatures w14:val="none"/>
        </w:rPr>
        <w:tab/>
      </w:r>
      <w:r w:rsidRPr="007F3887">
        <w:rPr>
          <w:rFonts w:ascii="Arial" w:eastAsia="Times New Roman" w:hAnsi="Arial" w:cs="Arial"/>
          <w:b/>
          <w:bCs/>
          <w:color w:val="000000" w:themeColor="text1"/>
          <w:kern w:val="0"/>
          <w:sz w:val="23"/>
          <w:szCs w:val="23"/>
          <w:lang w:val="en-PH" w:eastAsia="en-PH" w:bidi="ar-SA"/>
          <w14:ligatures w14:val="none"/>
        </w:rPr>
        <w:tab/>
      </w:r>
      <w:r w:rsidRPr="007F3887">
        <w:rPr>
          <w:rFonts w:ascii="Arial" w:eastAsia="Times New Roman" w:hAnsi="Arial" w:cs="Arial"/>
          <w:b/>
          <w:bCs/>
          <w:color w:val="000000" w:themeColor="text1"/>
          <w:kern w:val="0"/>
          <w:sz w:val="23"/>
          <w:szCs w:val="23"/>
          <w:lang w:val="en-PH" w:eastAsia="en-PH" w:bidi="ar-SA"/>
          <w14:ligatures w14:val="none"/>
        </w:rPr>
        <w:tab/>
      </w:r>
      <w:r w:rsidRPr="007F3887">
        <w:rPr>
          <w:rFonts w:ascii="Arial" w:eastAsia="Times New Roman" w:hAnsi="Arial" w:cs="Arial"/>
          <w:b/>
          <w:bCs/>
          <w:color w:val="000000" w:themeColor="text1"/>
          <w:kern w:val="0"/>
          <w:sz w:val="23"/>
          <w:szCs w:val="23"/>
          <w:lang w:val="en-PH" w:eastAsia="en-PH" w:bidi="ar-SA"/>
          <w14:ligatures w14:val="none"/>
        </w:rPr>
        <w:tab/>
      </w:r>
      <w:r w:rsidRPr="007F3887">
        <w:rPr>
          <w:rFonts w:ascii="Arial" w:eastAsia="Times New Roman" w:hAnsi="Arial" w:cs="Arial"/>
          <w:b/>
          <w:bCs/>
          <w:color w:val="000000" w:themeColor="text1"/>
          <w:kern w:val="0"/>
          <w:sz w:val="23"/>
          <w:szCs w:val="23"/>
          <w:lang w:val="en-PH" w:eastAsia="en-PH" w:bidi="ar-SA"/>
          <w14:ligatures w14:val="none"/>
        </w:rPr>
        <w:tab/>
      </w:r>
      <w:r w:rsidRPr="007F3887">
        <w:rPr>
          <w:rFonts w:ascii="Arial" w:eastAsia="Times New Roman" w:hAnsi="Arial" w:cs="Arial"/>
          <w:b/>
          <w:bCs/>
          <w:color w:val="000000" w:themeColor="text1"/>
          <w:kern w:val="0"/>
          <w:sz w:val="23"/>
          <w:szCs w:val="23"/>
          <w:lang w:val="en-PH" w:eastAsia="en-PH" w:bidi="ar-SA"/>
          <w14:ligatures w14:val="none"/>
        </w:rPr>
        <w:tab/>
      </w:r>
      <w:r w:rsidRPr="007F3887">
        <w:rPr>
          <w:rFonts w:ascii="Arial" w:eastAsia="Times New Roman" w:hAnsi="Arial" w:cs="Arial"/>
          <w:b/>
          <w:bCs/>
          <w:color w:val="000000" w:themeColor="text1"/>
          <w:kern w:val="0"/>
          <w:sz w:val="23"/>
          <w:szCs w:val="23"/>
          <w:lang w:val="en-PH" w:eastAsia="en-PH" w:bidi="ar-SA"/>
          <w14:ligatures w14:val="none"/>
        </w:rPr>
        <w:tab/>
      </w:r>
      <w:r w:rsidRPr="007F3887">
        <w:rPr>
          <w:rFonts w:ascii="Arial" w:eastAsia="Times New Roman" w:hAnsi="Arial" w:cs="Arial"/>
          <w:b/>
          <w:bCs/>
          <w:color w:val="000000" w:themeColor="text1"/>
          <w:kern w:val="0"/>
          <w:sz w:val="23"/>
          <w:szCs w:val="23"/>
          <w:lang w:val="en-PH" w:eastAsia="en-PH" w:bidi="ar-SA"/>
          <w14:ligatures w14:val="none"/>
        </w:rPr>
        <w:tab/>
        <w:t xml:space="preserve">                       </w:t>
      </w:r>
      <w:r w:rsidRPr="007F3887">
        <w:rPr>
          <w:rFonts w:ascii="Arial" w:eastAsia="Times New Roman" w:hAnsi="Arial" w:cs="Arial"/>
          <w:color w:val="000000" w:themeColor="text1"/>
          <w:kern w:val="0"/>
          <w:sz w:val="23"/>
          <w:szCs w:val="23"/>
          <w:lang w:val="en-PH" w:eastAsia="en-PH" w:bidi="ar-SA"/>
          <w14:ligatures w14:val="none"/>
        </w:rPr>
        <w:t>SB Secretary</w:t>
      </w:r>
    </w:p>
    <w:p w14:paraId="2F31BFA7" w14:textId="5E3C9783" w:rsidR="00D270C7" w:rsidRPr="007F3887" w:rsidRDefault="00D270C7" w:rsidP="00D270C7">
      <w:pPr>
        <w:spacing w:after="0" w:line="240" w:lineRule="auto"/>
        <w:ind w:firstLine="720"/>
        <w:rPr>
          <w:rFonts w:ascii="Arial" w:eastAsia="Times New Roman" w:hAnsi="Arial" w:cs="Arial"/>
          <w:b/>
          <w:bCs/>
          <w:i/>
          <w:iCs/>
          <w:color w:val="000000" w:themeColor="text1"/>
          <w:kern w:val="0"/>
          <w:sz w:val="23"/>
          <w:szCs w:val="23"/>
          <w:lang w:val="en-PH" w:eastAsia="en-PH" w:bidi="ar-SA"/>
          <w14:ligatures w14:val="none"/>
        </w:rPr>
      </w:pPr>
      <w:r w:rsidRPr="007F3887">
        <w:rPr>
          <w:rFonts w:ascii="Arial" w:eastAsia="Times New Roman" w:hAnsi="Arial" w:cs="Arial"/>
          <w:b/>
          <w:bCs/>
          <w:i/>
          <w:iCs/>
          <w:color w:val="000000" w:themeColor="text1"/>
          <w:kern w:val="0"/>
          <w:sz w:val="23"/>
          <w:szCs w:val="23"/>
          <w:lang w:val="en-PH" w:eastAsia="en-PH" w:bidi="ar-SA"/>
          <w14:ligatures w14:val="none"/>
        </w:rPr>
        <w:t>ATTESTED:</w:t>
      </w:r>
    </w:p>
    <w:p w14:paraId="5D8E426B" w14:textId="24582EC2" w:rsidR="00D270C7" w:rsidRPr="007F3887" w:rsidRDefault="00D270C7" w:rsidP="00D270C7">
      <w:pPr>
        <w:spacing w:after="0" w:line="240" w:lineRule="auto"/>
        <w:rPr>
          <w:rFonts w:ascii="Arial" w:eastAsia="Times New Roman" w:hAnsi="Arial" w:cs="Arial"/>
          <w:b/>
          <w:bCs/>
          <w:color w:val="000000" w:themeColor="text1"/>
          <w:kern w:val="0"/>
          <w:sz w:val="23"/>
          <w:szCs w:val="23"/>
          <w:lang w:val="en-PH" w:eastAsia="en-PH" w:bidi="ar-SA"/>
          <w14:ligatures w14:val="none"/>
        </w:rPr>
      </w:pPr>
      <w:r w:rsidRPr="007F3887">
        <w:rPr>
          <w:rFonts w:ascii="Arial" w:eastAsia="Times New Roman" w:hAnsi="Arial" w:cs="Arial"/>
          <w:color w:val="000000" w:themeColor="text1"/>
          <w:kern w:val="0"/>
          <w:sz w:val="23"/>
          <w:szCs w:val="23"/>
          <w:lang w:val="en-PH" w:eastAsia="en-PH" w:bidi="ar-SA"/>
          <w14:ligatures w14:val="none"/>
        </w:rPr>
        <w:t xml:space="preserve"> </w:t>
      </w:r>
      <w:r w:rsidRPr="007F3887">
        <w:rPr>
          <w:rFonts w:ascii="Arial" w:eastAsia="Times New Roman" w:hAnsi="Arial" w:cs="Arial"/>
          <w:color w:val="000000" w:themeColor="text1"/>
          <w:kern w:val="0"/>
          <w:sz w:val="23"/>
          <w:szCs w:val="23"/>
          <w:lang w:val="en-PH" w:eastAsia="en-PH" w:bidi="ar-SA"/>
          <w14:ligatures w14:val="none"/>
        </w:rPr>
        <w:tab/>
      </w:r>
      <w:r w:rsidRPr="007F3887">
        <w:rPr>
          <w:rFonts w:ascii="Arial" w:eastAsia="Times New Roman" w:hAnsi="Arial" w:cs="Arial"/>
          <w:color w:val="000000" w:themeColor="text1"/>
          <w:kern w:val="0"/>
          <w:sz w:val="23"/>
          <w:szCs w:val="23"/>
          <w:lang w:val="en-PH" w:eastAsia="en-PH" w:bidi="ar-SA"/>
          <w14:ligatures w14:val="none"/>
        </w:rPr>
        <w:tab/>
      </w:r>
      <w:r w:rsidRPr="007F3887">
        <w:rPr>
          <w:rFonts w:ascii="Arial" w:eastAsia="Times New Roman" w:hAnsi="Arial" w:cs="Arial"/>
          <w:color w:val="000000" w:themeColor="text1"/>
          <w:kern w:val="0"/>
          <w:sz w:val="23"/>
          <w:szCs w:val="23"/>
          <w:lang w:val="en-PH" w:eastAsia="en-PH" w:bidi="ar-SA"/>
          <w14:ligatures w14:val="none"/>
        </w:rPr>
        <w:tab/>
        <w:t xml:space="preserve">       </w:t>
      </w:r>
      <w:r w:rsidRPr="007F3887">
        <w:rPr>
          <w:rFonts w:ascii="Arial" w:eastAsia="Times New Roman" w:hAnsi="Arial" w:cs="Arial"/>
          <w:b/>
          <w:bCs/>
          <w:color w:val="000000" w:themeColor="text1"/>
          <w:kern w:val="0"/>
          <w:sz w:val="23"/>
          <w:szCs w:val="23"/>
          <w:lang w:val="en-PH" w:eastAsia="en-PH" w:bidi="ar-SA"/>
          <w14:ligatures w14:val="none"/>
        </w:rPr>
        <w:t>LUGEN T. ORTILANO</w:t>
      </w:r>
    </w:p>
    <w:p w14:paraId="3596E9C0" w14:textId="69DA9EE1" w:rsidR="00D270C7" w:rsidRPr="007F3887" w:rsidRDefault="00D270C7" w:rsidP="00D270C7">
      <w:pPr>
        <w:spacing w:after="0" w:line="240" w:lineRule="auto"/>
        <w:rPr>
          <w:rFonts w:ascii="Arial" w:eastAsia="Times New Roman" w:hAnsi="Arial" w:cs="Arial"/>
          <w:color w:val="000000" w:themeColor="text1"/>
          <w:kern w:val="0"/>
          <w:sz w:val="23"/>
          <w:szCs w:val="23"/>
          <w:lang w:val="en-PH" w:eastAsia="en-PH" w:bidi="ar-SA"/>
          <w14:ligatures w14:val="none"/>
        </w:rPr>
      </w:pPr>
      <w:r w:rsidRPr="007F3887">
        <w:rPr>
          <w:rFonts w:ascii="Arial" w:eastAsia="Times New Roman" w:hAnsi="Arial" w:cs="Arial"/>
          <w:color w:val="000000" w:themeColor="text1"/>
          <w:kern w:val="0"/>
          <w:sz w:val="23"/>
          <w:szCs w:val="23"/>
          <w:lang w:val="en-PH" w:eastAsia="en-PH" w:bidi="ar-SA"/>
          <w14:ligatures w14:val="none"/>
        </w:rPr>
        <w:tab/>
        <w:t xml:space="preserve">                      Vice Mayor &amp; Presiding Officer</w:t>
      </w:r>
    </w:p>
    <w:p w14:paraId="79922D48" w14:textId="390ADFDC" w:rsidR="00D270C7" w:rsidRPr="007F3887" w:rsidRDefault="00D270C7" w:rsidP="00D270C7">
      <w:pPr>
        <w:spacing w:after="0" w:line="240" w:lineRule="auto"/>
        <w:rPr>
          <w:rFonts w:ascii="Arial" w:eastAsia="Times New Roman" w:hAnsi="Arial" w:cs="Arial"/>
          <w:color w:val="000000" w:themeColor="text1"/>
          <w:kern w:val="0"/>
          <w:sz w:val="23"/>
          <w:szCs w:val="23"/>
          <w:lang w:val="en-PH" w:eastAsia="en-PH" w:bidi="ar-SA"/>
          <w14:ligatures w14:val="none"/>
        </w:rPr>
      </w:pPr>
    </w:p>
    <w:p w14:paraId="77E02EBF" w14:textId="28051DAB" w:rsidR="00D270C7" w:rsidRPr="007F3887" w:rsidRDefault="00D270C7" w:rsidP="00D270C7">
      <w:pPr>
        <w:spacing w:after="0" w:line="240" w:lineRule="auto"/>
        <w:rPr>
          <w:rFonts w:ascii="Arial" w:eastAsia="Times New Roman" w:hAnsi="Arial" w:cs="Arial"/>
          <w:color w:val="000000" w:themeColor="text1"/>
          <w:kern w:val="0"/>
          <w:sz w:val="23"/>
          <w:szCs w:val="23"/>
          <w:lang w:val="en-PH" w:eastAsia="en-PH" w:bidi="ar-SA"/>
          <w14:ligatures w14:val="none"/>
        </w:rPr>
      </w:pPr>
    </w:p>
    <w:p w14:paraId="56B83088" w14:textId="6ECC52D2" w:rsidR="003D3655" w:rsidRDefault="00A579CA" w:rsidP="00C25B70">
      <w:pPr>
        <w:spacing w:after="0" w:line="240" w:lineRule="auto"/>
      </w:pPr>
      <w:r w:rsidRPr="007F3887">
        <w:rPr>
          <w:rFonts w:ascii="Arial" w:eastAsia="Calibri" w:hAnsi="Arial" w:cs="Arial"/>
          <w:b/>
          <w:noProof/>
          <w:kern w:val="0"/>
          <w:sz w:val="10"/>
          <w:szCs w:val="22"/>
          <w:lang w:eastAsia="en-PH" w:bidi="ar-SA"/>
          <w14:ligatures w14:val="none"/>
        </w:rPr>
        <w:drawing>
          <wp:anchor distT="0" distB="0" distL="114300" distR="114300" simplePos="0" relativeHeight="251660288" behindDoc="0" locked="0" layoutInCell="1" allowOverlap="1" wp14:anchorId="4C4B3E16" wp14:editId="03A28823">
            <wp:simplePos x="0" y="0"/>
            <wp:positionH relativeFrom="page">
              <wp:posOffset>-19050</wp:posOffset>
            </wp:positionH>
            <wp:positionV relativeFrom="paragraph">
              <wp:posOffset>207645</wp:posOffset>
            </wp:positionV>
            <wp:extent cx="7766050" cy="1370965"/>
            <wp:effectExtent l="0" t="0" r="6350" b="635"/>
            <wp:wrapNone/>
            <wp:docPr id="43651188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6511882" name="Picture 436511882"/>
                    <pic:cNvPicPr/>
                  </pic:nvPicPr>
                  <pic:blipFill>
                    <a:blip r:embed="rId8" cstate="print">
                      <a:extLst>
                        <a:ext uri="{28A0092B-C50C-407E-A947-70E740481C1C}">
                          <a14:useLocalDpi xmlns:a14="http://schemas.microsoft.com/office/drawing/2010/main" val="0"/>
                        </a:ext>
                      </a:extLst>
                    </a:blip>
                    <a:stretch>
                      <a:fillRect/>
                    </a:stretch>
                  </pic:blipFill>
                  <pic:spPr>
                    <a:xfrm>
                      <a:off x="0" y="0"/>
                      <a:ext cx="7766050" cy="1370965"/>
                    </a:xfrm>
                    <a:prstGeom prst="rect">
                      <a:avLst/>
                    </a:prstGeom>
                  </pic:spPr>
                </pic:pic>
              </a:graphicData>
            </a:graphic>
            <wp14:sizeRelH relativeFrom="page">
              <wp14:pctWidth>0</wp14:pctWidth>
            </wp14:sizeRelH>
            <wp14:sizeRelV relativeFrom="page">
              <wp14:pctHeight>0</wp14:pctHeight>
            </wp14:sizeRelV>
          </wp:anchor>
        </w:drawing>
      </w:r>
    </w:p>
    <w:sectPr w:rsidR="003D3655" w:rsidSect="00D270C7">
      <w:pgSz w:w="12240" w:h="18720" w:code="10001"/>
      <w:pgMar w:top="1296" w:right="1296" w:bottom="1296" w:left="129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Angsana New">
    <w:panose1 w:val="02020603050405020304"/>
    <w:charset w:val="DE"/>
    <w:family w:val="roman"/>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F61215"/>
    <w:multiLevelType w:val="hybridMultilevel"/>
    <w:tmpl w:val="D3D0684A"/>
    <w:lvl w:ilvl="0" w:tplc="34090001">
      <w:start w:val="1"/>
      <w:numFmt w:val="bullet"/>
      <w:lvlText w:val=""/>
      <w:lvlJc w:val="left"/>
      <w:pPr>
        <w:ind w:left="1440" w:hanging="360"/>
      </w:pPr>
      <w:rPr>
        <w:rFonts w:ascii="Symbol" w:hAnsi="Symbol" w:hint="default"/>
      </w:rPr>
    </w:lvl>
    <w:lvl w:ilvl="1" w:tplc="34090003" w:tentative="1">
      <w:start w:val="1"/>
      <w:numFmt w:val="bullet"/>
      <w:lvlText w:val="o"/>
      <w:lvlJc w:val="left"/>
      <w:pPr>
        <w:ind w:left="2160" w:hanging="360"/>
      </w:pPr>
      <w:rPr>
        <w:rFonts w:ascii="Courier New" w:hAnsi="Courier New" w:cs="Courier New" w:hint="default"/>
      </w:rPr>
    </w:lvl>
    <w:lvl w:ilvl="2" w:tplc="34090005" w:tentative="1">
      <w:start w:val="1"/>
      <w:numFmt w:val="bullet"/>
      <w:lvlText w:val=""/>
      <w:lvlJc w:val="left"/>
      <w:pPr>
        <w:ind w:left="2880" w:hanging="360"/>
      </w:pPr>
      <w:rPr>
        <w:rFonts w:ascii="Wingdings" w:hAnsi="Wingdings" w:hint="default"/>
      </w:rPr>
    </w:lvl>
    <w:lvl w:ilvl="3" w:tplc="34090001" w:tentative="1">
      <w:start w:val="1"/>
      <w:numFmt w:val="bullet"/>
      <w:lvlText w:val=""/>
      <w:lvlJc w:val="left"/>
      <w:pPr>
        <w:ind w:left="3600" w:hanging="360"/>
      </w:pPr>
      <w:rPr>
        <w:rFonts w:ascii="Symbol" w:hAnsi="Symbol" w:hint="default"/>
      </w:rPr>
    </w:lvl>
    <w:lvl w:ilvl="4" w:tplc="34090003" w:tentative="1">
      <w:start w:val="1"/>
      <w:numFmt w:val="bullet"/>
      <w:lvlText w:val="o"/>
      <w:lvlJc w:val="left"/>
      <w:pPr>
        <w:ind w:left="4320" w:hanging="360"/>
      </w:pPr>
      <w:rPr>
        <w:rFonts w:ascii="Courier New" w:hAnsi="Courier New" w:cs="Courier New" w:hint="default"/>
      </w:rPr>
    </w:lvl>
    <w:lvl w:ilvl="5" w:tplc="34090005" w:tentative="1">
      <w:start w:val="1"/>
      <w:numFmt w:val="bullet"/>
      <w:lvlText w:val=""/>
      <w:lvlJc w:val="left"/>
      <w:pPr>
        <w:ind w:left="5040" w:hanging="360"/>
      </w:pPr>
      <w:rPr>
        <w:rFonts w:ascii="Wingdings" w:hAnsi="Wingdings" w:hint="default"/>
      </w:rPr>
    </w:lvl>
    <w:lvl w:ilvl="6" w:tplc="34090001" w:tentative="1">
      <w:start w:val="1"/>
      <w:numFmt w:val="bullet"/>
      <w:lvlText w:val=""/>
      <w:lvlJc w:val="left"/>
      <w:pPr>
        <w:ind w:left="5760" w:hanging="360"/>
      </w:pPr>
      <w:rPr>
        <w:rFonts w:ascii="Symbol" w:hAnsi="Symbol" w:hint="default"/>
      </w:rPr>
    </w:lvl>
    <w:lvl w:ilvl="7" w:tplc="34090003" w:tentative="1">
      <w:start w:val="1"/>
      <w:numFmt w:val="bullet"/>
      <w:lvlText w:val="o"/>
      <w:lvlJc w:val="left"/>
      <w:pPr>
        <w:ind w:left="6480" w:hanging="360"/>
      </w:pPr>
      <w:rPr>
        <w:rFonts w:ascii="Courier New" w:hAnsi="Courier New" w:cs="Courier New" w:hint="default"/>
      </w:rPr>
    </w:lvl>
    <w:lvl w:ilvl="8" w:tplc="34090005" w:tentative="1">
      <w:start w:val="1"/>
      <w:numFmt w:val="bullet"/>
      <w:lvlText w:val=""/>
      <w:lvlJc w:val="left"/>
      <w:pPr>
        <w:ind w:left="7200" w:hanging="360"/>
      </w:pPr>
      <w:rPr>
        <w:rFonts w:ascii="Wingdings" w:hAnsi="Wingdings" w:hint="default"/>
      </w:rPr>
    </w:lvl>
  </w:abstractNum>
  <w:abstractNum w:abstractNumId="1" w15:restartNumberingAfterBreak="0">
    <w:nsid w:val="04F13F0B"/>
    <w:multiLevelType w:val="hybridMultilevel"/>
    <w:tmpl w:val="DA489A06"/>
    <w:lvl w:ilvl="0" w:tplc="E188A3AE">
      <w:start w:val="3"/>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98C5345"/>
    <w:multiLevelType w:val="hybridMultilevel"/>
    <w:tmpl w:val="849CD34E"/>
    <w:lvl w:ilvl="0" w:tplc="7A7EAE2C">
      <w:start w:val="1"/>
      <w:numFmt w:val="upperRoman"/>
      <w:lvlText w:val="%1."/>
      <w:lvlJc w:val="left"/>
      <w:pPr>
        <w:ind w:left="1080" w:hanging="72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3" w15:restartNumberingAfterBreak="0">
    <w:nsid w:val="30D5124B"/>
    <w:multiLevelType w:val="hybridMultilevel"/>
    <w:tmpl w:val="09DA75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6BB3272"/>
    <w:multiLevelType w:val="hybridMultilevel"/>
    <w:tmpl w:val="EDDCBBAE"/>
    <w:lvl w:ilvl="0" w:tplc="3409000F">
      <w:start w:val="1"/>
      <w:numFmt w:val="decimal"/>
      <w:lvlText w:val="%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5" w15:restartNumberingAfterBreak="0">
    <w:nsid w:val="5E290B9D"/>
    <w:multiLevelType w:val="hybridMultilevel"/>
    <w:tmpl w:val="A4328FEC"/>
    <w:lvl w:ilvl="0" w:tplc="3409000F">
      <w:start w:val="1"/>
      <w:numFmt w:val="decimal"/>
      <w:lvlText w:val="%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6" w15:restartNumberingAfterBreak="0">
    <w:nsid w:val="77C214ED"/>
    <w:multiLevelType w:val="hybridMultilevel"/>
    <w:tmpl w:val="0B8EC1B0"/>
    <w:lvl w:ilvl="0" w:tplc="3409000F">
      <w:start w:val="1"/>
      <w:numFmt w:val="decimal"/>
      <w:lvlText w:val="%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num w:numId="1" w16cid:durableId="360206360">
    <w:abstractNumId w:val="0"/>
  </w:num>
  <w:num w:numId="2" w16cid:durableId="1927763771">
    <w:abstractNumId w:val="3"/>
  </w:num>
  <w:num w:numId="3" w16cid:durableId="1128470604">
    <w:abstractNumId w:val="5"/>
  </w:num>
  <w:num w:numId="4" w16cid:durableId="1611860038">
    <w:abstractNumId w:val="4"/>
  </w:num>
  <w:num w:numId="5" w16cid:durableId="1901938200">
    <w:abstractNumId w:val="2"/>
  </w:num>
  <w:num w:numId="6" w16cid:durableId="196359211">
    <w:abstractNumId w:val="6"/>
  </w:num>
  <w:num w:numId="7" w16cid:durableId="133028195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70C7"/>
    <w:rsid w:val="000B6E15"/>
    <w:rsid w:val="003D3655"/>
    <w:rsid w:val="004B7711"/>
    <w:rsid w:val="005020D3"/>
    <w:rsid w:val="00517894"/>
    <w:rsid w:val="005306E5"/>
    <w:rsid w:val="00695143"/>
    <w:rsid w:val="0073551B"/>
    <w:rsid w:val="00746733"/>
    <w:rsid w:val="00772B0A"/>
    <w:rsid w:val="008676FF"/>
    <w:rsid w:val="009E5A23"/>
    <w:rsid w:val="009F7233"/>
    <w:rsid w:val="00A579CA"/>
    <w:rsid w:val="00C25B70"/>
    <w:rsid w:val="00D270C7"/>
    <w:rsid w:val="00DA4E82"/>
    <w:rsid w:val="00E32D39"/>
  </w:rsids>
  <m:mathPr>
    <m:mathFont m:val="Cambria Math"/>
    <m:brkBin m:val="before"/>
    <m:brkBinSub m:val="--"/>
    <m:smallFrac m:val="0"/>
    <m:dispDef/>
    <m:lMargin m:val="0"/>
    <m:rMargin m:val="0"/>
    <m:defJc m:val="centerGroup"/>
    <m:wrapIndent m:val="1440"/>
    <m:intLim m:val="subSup"/>
    <m:naryLim m:val="undOvr"/>
  </m:mathPr>
  <w:themeFontLang w:val="en-US"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F06178"/>
  <w15:chartTrackingRefBased/>
  <w15:docId w15:val="{AE0D1FC4-DB05-4977-B4D7-362C4F6F92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30"/>
        <w:lang w:val="en-US" w:eastAsia="en-US" w:bidi="th-TH"/>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270C7"/>
  </w:style>
  <w:style w:type="paragraph" w:styleId="Heading1">
    <w:name w:val="heading 1"/>
    <w:basedOn w:val="Normal"/>
    <w:next w:val="Normal"/>
    <w:link w:val="Heading1Char"/>
    <w:uiPriority w:val="9"/>
    <w:qFormat/>
    <w:rsid w:val="00D270C7"/>
    <w:pPr>
      <w:keepNext/>
      <w:keepLines/>
      <w:spacing w:before="360" w:after="80"/>
      <w:outlineLvl w:val="0"/>
    </w:pPr>
    <w:rPr>
      <w:rFonts w:asciiTheme="majorHAnsi" w:eastAsiaTheme="majorEastAsia" w:hAnsiTheme="majorHAnsi" w:cstheme="majorBidi"/>
      <w:color w:val="2F5496" w:themeColor="accent1" w:themeShade="BF"/>
      <w:sz w:val="40"/>
      <w:szCs w:val="50"/>
    </w:rPr>
  </w:style>
  <w:style w:type="paragraph" w:styleId="Heading2">
    <w:name w:val="heading 2"/>
    <w:basedOn w:val="Normal"/>
    <w:next w:val="Normal"/>
    <w:link w:val="Heading2Char"/>
    <w:uiPriority w:val="9"/>
    <w:semiHidden/>
    <w:unhideWhenUsed/>
    <w:qFormat/>
    <w:rsid w:val="00D270C7"/>
    <w:pPr>
      <w:keepNext/>
      <w:keepLines/>
      <w:spacing w:before="160" w:after="80"/>
      <w:outlineLvl w:val="1"/>
    </w:pPr>
    <w:rPr>
      <w:rFonts w:asciiTheme="majorHAnsi" w:eastAsiaTheme="majorEastAsia" w:hAnsiTheme="majorHAnsi" w:cstheme="majorBidi"/>
      <w:color w:val="2F5496" w:themeColor="accent1" w:themeShade="BF"/>
      <w:sz w:val="32"/>
      <w:szCs w:val="40"/>
    </w:rPr>
  </w:style>
  <w:style w:type="paragraph" w:styleId="Heading3">
    <w:name w:val="heading 3"/>
    <w:basedOn w:val="Normal"/>
    <w:next w:val="Normal"/>
    <w:link w:val="Heading3Char"/>
    <w:uiPriority w:val="9"/>
    <w:semiHidden/>
    <w:unhideWhenUsed/>
    <w:qFormat/>
    <w:rsid w:val="00D270C7"/>
    <w:pPr>
      <w:keepNext/>
      <w:keepLines/>
      <w:spacing w:before="160" w:after="80"/>
      <w:outlineLvl w:val="2"/>
    </w:pPr>
    <w:rPr>
      <w:rFonts w:eastAsiaTheme="majorEastAsia" w:cstheme="majorBidi"/>
      <w:color w:val="2F5496" w:themeColor="accent1" w:themeShade="BF"/>
      <w:sz w:val="28"/>
      <w:szCs w:val="35"/>
    </w:rPr>
  </w:style>
  <w:style w:type="paragraph" w:styleId="Heading4">
    <w:name w:val="heading 4"/>
    <w:basedOn w:val="Normal"/>
    <w:next w:val="Normal"/>
    <w:link w:val="Heading4Char"/>
    <w:uiPriority w:val="9"/>
    <w:semiHidden/>
    <w:unhideWhenUsed/>
    <w:qFormat/>
    <w:rsid w:val="00D270C7"/>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D270C7"/>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D270C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270C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270C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270C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270C7"/>
    <w:rPr>
      <w:rFonts w:asciiTheme="majorHAnsi" w:eastAsiaTheme="majorEastAsia" w:hAnsiTheme="majorHAnsi" w:cstheme="majorBidi"/>
      <w:color w:val="2F5496" w:themeColor="accent1" w:themeShade="BF"/>
      <w:sz w:val="40"/>
      <w:szCs w:val="50"/>
    </w:rPr>
  </w:style>
  <w:style w:type="character" w:customStyle="1" w:styleId="Heading2Char">
    <w:name w:val="Heading 2 Char"/>
    <w:basedOn w:val="DefaultParagraphFont"/>
    <w:link w:val="Heading2"/>
    <w:uiPriority w:val="9"/>
    <w:semiHidden/>
    <w:rsid w:val="00D270C7"/>
    <w:rPr>
      <w:rFonts w:asciiTheme="majorHAnsi" w:eastAsiaTheme="majorEastAsia" w:hAnsiTheme="majorHAnsi" w:cstheme="majorBidi"/>
      <w:color w:val="2F5496" w:themeColor="accent1" w:themeShade="BF"/>
      <w:sz w:val="32"/>
      <w:szCs w:val="40"/>
    </w:rPr>
  </w:style>
  <w:style w:type="character" w:customStyle="1" w:styleId="Heading3Char">
    <w:name w:val="Heading 3 Char"/>
    <w:basedOn w:val="DefaultParagraphFont"/>
    <w:link w:val="Heading3"/>
    <w:uiPriority w:val="9"/>
    <w:semiHidden/>
    <w:rsid w:val="00D270C7"/>
    <w:rPr>
      <w:rFonts w:eastAsiaTheme="majorEastAsia" w:cstheme="majorBidi"/>
      <w:color w:val="2F5496" w:themeColor="accent1" w:themeShade="BF"/>
      <w:sz w:val="28"/>
      <w:szCs w:val="35"/>
    </w:rPr>
  </w:style>
  <w:style w:type="character" w:customStyle="1" w:styleId="Heading4Char">
    <w:name w:val="Heading 4 Char"/>
    <w:basedOn w:val="DefaultParagraphFont"/>
    <w:link w:val="Heading4"/>
    <w:uiPriority w:val="9"/>
    <w:semiHidden/>
    <w:rsid w:val="00D270C7"/>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D270C7"/>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D270C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270C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270C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270C7"/>
    <w:rPr>
      <w:rFonts w:eastAsiaTheme="majorEastAsia" w:cstheme="majorBidi"/>
      <w:color w:val="272727" w:themeColor="text1" w:themeTint="D8"/>
    </w:rPr>
  </w:style>
  <w:style w:type="paragraph" w:styleId="Title">
    <w:name w:val="Title"/>
    <w:basedOn w:val="Normal"/>
    <w:next w:val="Normal"/>
    <w:link w:val="TitleChar"/>
    <w:uiPriority w:val="10"/>
    <w:qFormat/>
    <w:rsid w:val="00D270C7"/>
    <w:pPr>
      <w:spacing w:after="80" w:line="240" w:lineRule="auto"/>
      <w:contextualSpacing/>
    </w:pPr>
    <w:rPr>
      <w:rFonts w:asciiTheme="majorHAnsi" w:eastAsiaTheme="majorEastAsia" w:hAnsiTheme="majorHAnsi" w:cstheme="majorBidi"/>
      <w:spacing w:val="-10"/>
      <w:kern w:val="28"/>
      <w:sz w:val="56"/>
      <w:szCs w:val="71"/>
    </w:rPr>
  </w:style>
  <w:style w:type="character" w:customStyle="1" w:styleId="TitleChar">
    <w:name w:val="Title Char"/>
    <w:basedOn w:val="DefaultParagraphFont"/>
    <w:link w:val="Title"/>
    <w:uiPriority w:val="10"/>
    <w:rsid w:val="00D270C7"/>
    <w:rPr>
      <w:rFonts w:asciiTheme="majorHAnsi" w:eastAsiaTheme="majorEastAsia" w:hAnsiTheme="majorHAnsi" w:cstheme="majorBidi"/>
      <w:spacing w:val="-10"/>
      <w:kern w:val="28"/>
      <w:sz w:val="56"/>
      <w:szCs w:val="71"/>
    </w:rPr>
  </w:style>
  <w:style w:type="paragraph" w:styleId="Subtitle">
    <w:name w:val="Subtitle"/>
    <w:basedOn w:val="Normal"/>
    <w:next w:val="Normal"/>
    <w:link w:val="SubtitleChar"/>
    <w:uiPriority w:val="11"/>
    <w:qFormat/>
    <w:rsid w:val="00D270C7"/>
    <w:pPr>
      <w:numPr>
        <w:ilvl w:val="1"/>
      </w:numPr>
    </w:pPr>
    <w:rPr>
      <w:rFonts w:eastAsiaTheme="majorEastAsia" w:cstheme="majorBidi"/>
      <w:color w:val="595959" w:themeColor="text1" w:themeTint="A6"/>
      <w:spacing w:val="15"/>
      <w:sz w:val="28"/>
      <w:szCs w:val="35"/>
    </w:rPr>
  </w:style>
  <w:style w:type="character" w:customStyle="1" w:styleId="SubtitleChar">
    <w:name w:val="Subtitle Char"/>
    <w:basedOn w:val="DefaultParagraphFont"/>
    <w:link w:val="Subtitle"/>
    <w:uiPriority w:val="11"/>
    <w:rsid w:val="00D270C7"/>
    <w:rPr>
      <w:rFonts w:eastAsiaTheme="majorEastAsia" w:cstheme="majorBidi"/>
      <w:color w:val="595959" w:themeColor="text1" w:themeTint="A6"/>
      <w:spacing w:val="15"/>
      <w:sz w:val="28"/>
      <w:szCs w:val="35"/>
    </w:rPr>
  </w:style>
  <w:style w:type="paragraph" w:styleId="Quote">
    <w:name w:val="Quote"/>
    <w:basedOn w:val="Normal"/>
    <w:next w:val="Normal"/>
    <w:link w:val="QuoteChar"/>
    <w:uiPriority w:val="29"/>
    <w:qFormat/>
    <w:rsid w:val="00D270C7"/>
    <w:pPr>
      <w:spacing w:before="160"/>
      <w:jc w:val="center"/>
    </w:pPr>
    <w:rPr>
      <w:i/>
      <w:iCs/>
      <w:color w:val="404040" w:themeColor="text1" w:themeTint="BF"/>
    </w:rPr>
  </w:style>
  <w:style w:type="character" w:customStyle="1" w:styleId="QuoteChar">
    <w:name w:val="Quote Char"/>
    <w:basedOn w:val="DefaultParagraphFont"/>
    <w:link w:val="Quote"/>
    <w:uiPriority w:val="29"/>
    <w:rsid w:val="00D270C7"/>
    <w:rPr>
      <w:i/>
      <w:iCs/>
      <w:color w:val="404040" w:themeColor="text1" w:themeTint="BF"/>
    </w:rPr>
  </w:style>
  <w:style w:type="paragraph" w:styleId="ListParagraph">
    <w:name w:val="List Paragraph"/>
    <w:basedOn w:val="Normal"/>
    <w:uiPriority w:val="34"/>
    <w:qFormat/>
    <w:rsid w:val="00D270C7"/>
    <w:pPr>
      <w:ind w:left="720"/>
      <w:contextualSpacing/>
    </w:pPr>
  </w:style>
  <w:style w:type="character" w:styleId="IntenseEmphasis">
    <w:name w:val="Intense Emphasis"/>
    <w:basedOn w:val="DefaultParagraphFont"/>
    <w:uiPriority w:val="21"/>
    <w:qFormat/>
    <w:rsid w:val="00D270C7"/>
    <w:rPr>
      <w:i/>
      <w:iCs/>
      <w:color w:val="2F5496" w:themeColor="accent1" w:themeShade="BF"/>
    </w:rPr>
  </w:style>
  <w:style w:type="paragraph" w:styleId="IntenseQuote">
    <w:name w:val="Intense Quote"/>
    <w:basedOn w:val="Normal"/>
    <w:next w:val="Normal"/>
    <w:link w:val="IntenseQuoteChar"/>
    <w:uiPriority w:val="30"/>
    <w:qFormat/>
    <w:rsid w:val="00D270C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D270C7"/>
    <w:rPr>
      <w:i/>
      <w:iCs/>
      <w:color w:val="2F5496" w:themeColor="accent1" w:themeShade="BF"/>
    </w:rPr>
  </w:style>
  <w:style w:type="character" w:styleId="IntenseReference">
    <w:name w:val="Intense Reference"/>
    <w:basedOn w:val="DefaultParagraphFont"/>
    <w:uiPriority w:val="32"/>
    <w:qFormat/>
    <w:rsid w:val="00D270C7"/>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1537</Words>
  <Characters>8762</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Sanggunian Bayan</dc:creator>
  <cp:keywords/>
  <dc:description/>
  <cp:lastModifiedBy>Ma Gemma Molo</cp:lastModifiedBy>
  <cp:revision>4</cp:revision>
  <cp:lastPrinted>2025-09-18T02:09:00Z</cp:lastPrinted>
  <dcterms:created xsi:type="dcterms:W3CDTF">2025-10-01T03:43:00Z</dcterms:created>
  <dcterms:modified xsi:type="dcterms:W3CDTF">2025-10-03T03:25:00Z</dcterms:modified>
</cp:coreProperties>
</file>