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F986FD" w14:textId="77777777" w:rsidR="005A75C3" w:rsidRPr="00AE78A6" w:rsidRDefault="005A75C3" w:rsidP="005A75C3">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AE78A6">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44B0C708" wp14:editId="39CC4B8C">
            <wp:simplePos x="0" y="0"/>
            <wp:positionH relativeFrom="column">
              <wp:posOffset>-904875</wp:posOffset>
            </wp:positionH>
            <wp:positionV relativeFrom="paragraph">
              <wp:posOffset>-809625</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4"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p>
    <w:p w14:paraId="00BC7F3E" w14:textId="77777777" w:rsidR="005A75C3" w:rsidRPr="00AE78A6" w:rsidRDefault="005A75C3" w:rsidP="005A75C3">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5A6A0D38" w14:textId="77777777" w:rsidR="005A75C3" w:rsidRPr="00AE78A6" w:rsidRDefault="005A75C3" w:rsidP="005A75C3">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3189F0D1" w14:textId="77777777" w:rsidR="005A75C3" w:rsidRPr="00AE78A6" w:rsidRDefault="005A75C3" w:rsidP="005A75C3">
      <w:pPr>
        <w:spacing w:line="259" w:lineRule="auto"/>
        <w:ind w:left="720"/>
        <w:jc w:val="both"/>
        <w:rPr>
          <w:rFonts w:ascii="Arial" w:eastAsia="Calibri" w:hAnsi="Arial" w:cs="Arial"/>
          <w:b/>
          <w:i/>
          <w:kern w:val="0"/>
          <w:sz w:val="2"/>
          <w:szCs w:val="2"/>
          <w:lang w:eastAsia="en-PH" w:bidi="ar-SA"/>
          <w14:ligatures w14:val="none"/>
        </w:rPr>
      </w:pPr>
    </w:p>
    <w:p w14:paraId="13E84E35" w14:textId="77777777" w:rsidR="005A75C3" w:rsidRPr="00AE78A6" w:rsidRDefault="005A75C3" w:rsidP="005A75C3">
      <w:pPr>
        <w:spacing w:after="0" w:line="240" w:lineRule="auto"/>
        <w:jc w:val="both"/>
        <w:rPr>
          <w:rFonts w:ascii="Arial" w:eastAsia="Times New Roman" w:hAnsi="Arial" w:cs="Arial"/>
          <w:kern w:val="0"/>
          <w:sz w:val="22"/>
          <w:szCs w:val="22"/>
          <w:lang w:bidi="ar-SA"/>
          <w14:ligatures w14:val="none"/>
        </w:rPr>
      </w:pPr>
      <w:r w:rsidRPr="00AE78A6">
        <w:rPr>
          <w:rFonts w:ascii="Arial" w:eastAsia="Times New Roman" w:hAnsi="Arial" w:cs="Arial"/>
          <w:kern w:val="0"/>
          <w:sz w:val="22"/>
          <w:szCs w:val="22"/>
          <w:lang w:bidi="ar-SA"/>
          <w14:ligatures w14:val="none"/>
        </w:rPr>
        <w:t>EXCERPT FROM THE MINUTES OF THE CY 2025 – 3</w:t>
      </w:r>
      <w:r>
        <w:rPr>
          <w:rFonts w:ascii="Arial" w:eastAsia="Times New Roman" w:hAnsi="Arial" w:cs="Arial"/>
          <w:kern w:val="0"/>
          <w:sz w:val="22"/>
          <w:szCs w:val="22"/>
          <w:lang w:bidi="ar-SA"/>
          <w14:ligatures w14:val="none"/>
        </w:rPr>
        <w:t>4TH</w:t>
      </w:r>
      <w:r w:rsidRPr="00AE78A6">
        <w:rPr>
          <w:rFonts w:ascii="Arial" w:eastAsia="Times New Roman" w:hAnsi="Arial" w:cs="Arial"/>
          <w:kern w:val="0"/>
          <w:sz w:val="22"/>
          <w:szCs w:val="22"/>
          <w:vertAlign w:val="superscript"/>
          <w:lang w:bidi="ar-SA"/>
          <w14:ligatures w14:val="none"/>
        </w:rPr>
        <w:t xml:space="preserve"> </w:t>
      </w:r>
      <w:r w:rsidRPr="00AE78A6">
        <w:rPr>
          <w:rFonts w:ascii="Arial" w:eastAsia="Times New Roman" w:hAnsi="Arial" w:cs="Arial"/>
          <w:kern w:val="0"/>
          <w:sz w:val="22"/>
          <w:szCs w:val="22"/>
          <w:lang w:bidi="ar-SA"/>
          <w14:ligatures w14:val="none"/>
        </w:rPr>
        <w:t>REGULAR</w:t>
      </w:r>
      <w:r w:rsidRPr="00AE78A6">
        <w:rPr>
          <w:rFonts w:ascii="Arial" w:eastAsia="Times New Roman" w:hAnsi="Arial" w:cs="Arial"/>
          <w:b/>
          <w:kern w:val="0"/>
          <w:sz w:val="22"/>
          <w:szCs w:val="22"/>
          <w:lang w:bidi="ar-SA"/>
          <w14:ligatures w14:val="none"/>
        </w:rPr>
        <w:t xml:space="preserve"> </w:t>
      </w:r>
      <w:r w:rsidRPr="00AE78A6">
        <w:rPr>
          <w:rFonts w:ascii="Arial" w:eastAsia="Times New Roman" w:hAnsi="Arial" w:cs="Arial"/>
          <w:kern w:val="0"/>
          <w:sz w:val="22"/>
          <w:szCs w:val="22"/>
          <w:lang w:bidi="ar-SA"/>
          <w14:ligatures w14:val="none"/>
        </w:rPr>
        <w:t xml:space="preserve">SESSION OF THE </w:t>
      </w:r>
      <w:proofErr w:type="gramStart"/>
      <w:r w:rsidRPr="00AE78A6">
        <w:rPr>
          <w:rFonts w:ascii="Arial" w:eastAsia="Times New Roman" w:hAnsi="Arial" w:cs="Arial"/>
          <w:kern w:val="0"/>
          <w:sz w:val="22"/>
          <w:szCs w:val="22"/>
          <w:lang w:bidi="ar-SA"/>
          <w14:ligatures w14:val="none"/>
        </w:rPr>
        <w:t>HONORABLE  SANGGUNIANG</w:t>
      </w:r>
      <w:proofErr w:type="gramEnd"/>
      <w:r w:rsidRPr="00AE78A6">
        <w:rPr>
          <w:rFonts w:ascii="Arial" w:eastAsia="Times New Roman" w:hAnsi="Arial" w:cs="Arial"/>
          <w:kern w:val="0"/>
          <w:sz w:val="22"/>
          <w:szCs w:val="22"/>
          <w:lang w:bidi="ar-SA"/>
          <w14:ligatures w14:val="none"/>
        </w:rPr>
        <w:t xml:space="preserve"> BAYAN TIGBAUAN, ILOILO HELD AT THE S.B. SESSION HALL, TIGBAUAN MUNICIPAL BUILDING ON AUGUST </w:t>
      </w:r>
      <w:r>
        <w:rPr>
          <w:rFonts w:ascii="Arial" w:eastAsia="Times New Roman" w:hAnsi="Arial" w:cs="Arial"/>
          <w:kern w:val="0"/>
          <w:sz w:val="22"/>
          <w:szCs w:val="22"/>
          <w:lang w:bidi="ar-SA"/>
          <w14:ligatures w14:val="none"/>
        </w:rPr>
        <w:t>20</w:t>
      </w:r>
      <w:r w:rsidRPr="00AE78A6">
        <w:rPr>
          <w:rFonts w:ascii="Arial" w:eastAsia="Times New Roman" w:hAnsi="Arial" w:cs="Arial"/>
          <w:kern w:val="0"/>
          <w:sz w:val="22"/>
          <w:szCs w:val="22"/>
          <w:lang w:bidi="ar-SA"/>
          <w14:ligatures w14:val="none"/>
        </w:rPr>
        <w:t xml:space="preserve">, 2025 </w:t>
      </w:r>
      <w:r w:rsidRPr="002F6AF3">
        <w:rPr>
          <w:rFonts w:ascii="Arial" w:eastAsia="Times New Roman" w:hAnsi="Arial" w:cs="Arial"/>
          <w:color w:val="000000" w:themeColor="text1"/>
          <w:kern w:val="0"/>
          <w:sz w:val="22"/>
          <w:szCs w:val="22"/>
          <w:lang w:bidi="ar-SA"/>
          <w14:ligatures w14:val="none"/>
        </w:rPr>
        <w:t xml:space="preserve">AT 10:10 </w:t>
      </w:r>
      <w:r w:rsidRPr="00AE78A6">
        <w:rPr>
          <w:rFonts w:ascii="Arial" w:eastAsia="Times New Roman" w:hAnsi="Arial" w:cs="Arial"/>
          <w:kern w:val="0"/>
          <w:sz w:val="22"/>
          <w:szCs w:val="22"/>
          <w:lang w:bidi="ar-SA"/>
          <w14:ligatures w14:val="none"/>
        </w:rPr>
        <w:t>IN THE MORNING</w:t>
      </w:r>
    </w:p>
    <w:p w14:paraId="520CF748" w14:textId="77777777" w:rsidR="005A75C3" w:rsidRPr="00AE78A6" w:rsidRDefault="005A75C3" w:rsidP="005A75C3">
      <w:pPr>
        <w:spacing w:line="259" w:lineRule="auto"/>
        <w:ind w:left="720"/>
        <w:jc w:val="both"/>
        <w:rPr>
          <w:rFonts w:ascii="Arial" w:eastAsia="Calibri" w:hAnsi="Arial" w:cs="Arial"/>
          <w:b/>
          <w:i/>
          <w:kern w:val="0"/>
          <w:sz w:val="2"/>
          <w:szCs w:val="2"/>
          <w:lang w:eastAsia="en-PH" w:bidi="ar-SA"/>
          <w14:ligatures w14:val="none"/>
        </w:rPr>
      </w:pPr>
    </w:p>
    <w:p w14:paraId="56776F8E" w14:textId="77777777" w:rsidR="005A75C3" w:rsidRPr="00AE78A6" w:rsidRDefault="005A75C3" w:rsidP="005A75C3">
      <w:pPr>
        <w:ind w:left="720"/>
        <w:jc w:val="both"/>
        <w:rPr>
          <w:rFonts w:ascii="Arial" w:hAnsi="Arial" w:cs="Arial"/>
          <w:b/>
          <w:i/>
          <w:sz w:val="22"/>
          <w:szCs w:val="22"/>
        </w:rPr>
      </w:pPr>
      <w:r w:rsidRPr="00AE78A6">
        <w:rPr>
          <w:rFonts w:ascii="Arial" w:hAnsi="Arial" w:cs="Arial"/>
          <w:b/>
          <w:i/>
          <w:sz w:val="22"/>
          <w:szCs w:val="22"/>
        </w:rPr>
        <w:t>PRESENT:</w:t>
      </w:r>
    </w:p>
    <w:p w14:paraId="3EFF71BA" w14:textId="77777777" w:rsidR="005A75C3" w:rsidRPr="00AE78A6" w:rsidRDefault="005A75C3" w:rsidP="005A75C3">
      <w:pPr>
        <w:spacing w:after="0" w:line="240" w:lineRule="auto"/>
        <w:ind w:firstLine="720"/>
        <w:rPr>
          <w:rFonts w:ascii="Arial" w:eastAsia="Times New Roman" w:hAnsi="Arial" w:cs="Arial"/>
          <w:kern w:val="0"/>
          <w:sz w:val="22"/>
          <w:szCs w:val="22"/>
          <w:lang w:bidi="ar-SA"/>
          <w14:ligatures w14:val="none"/>
        </w:rPr>
      </w:pPr>
      <w:r w:rsidRPr="00AE78A6">
        <w:rPr>
          <w:rFonts w:ascii="Arial" w:eastAsia="Times New Roman" w:hAnsi="Arial" w:cs="Arial"/>
          <w:kern w:val="0"/>
          <w:sz w:val="22"/>
          <w:szCs w:val="22"/>
          <w:lang w:bidi="ar-SA"/>
          <w14:ligatures w14:val="none"/>
        </w:rPr>
        <w:t xml:space="preserve">HON. LUGEN T. </w:t>
      </w:r>
      <w:proofErr w:type="gramStart"/>
      <w:r w:rsidRPr="00AE78A6">
        <w:rPr>
          <w:rFonts w:ascii="Arial" w:eastAsia="Times New Roman" w:hAnsi="Arial" w:cs="Arial"/>
          <w:kern w:val="0"/>
          <w:sz w:val="22"/>
          <w:szCs w:val="22"/>
          <w:lang w:bidi="ar-SA"/>
          <w14:ligatures w14:val="none"/>
        </w:rPr>
        <w:t xml:space="preserve">ORTILANO,   </w:t>
      </w:r>
      <w:proofErr w:type="gramEnd"/>
      <w:r w:rsidRPr="00AE78A6">
        <w:rPr>
          <w:rFonts w:ascii="Arial" w:eastAsia="Times New Roman" w:hAnsi="Arial" w:cs="Arial"/>
          <w:kern w:val="0"/>
          <w:sz w:val="22"/>
          <w:szCs w:val="22"/>
          <w:lang w:bidi="ar-SA"/>
          <w14:ligatures w14:val="none"/>
        </w:rPr>
        <w:t xml:space="preserve">                    -</w:t>
      </w:r>
      <w:r w:rsidRPr="00AE78A6">
        <w:rPr>
          <w:rFonts w:ascii="Arial" w:eastAsia="Times New Roman" w:hAnsi="Arial" w:cs="Arial"/>
          <w:kern w:val="0"/>
          <w:sz w:val="22"/>
          <w:szCs w:val="22"/>
          <w:lang w:bidi="ar-SA"/>
          <w14:ligatures w14:val="none"/>
        </w:rPr>
        <w:tab/>
        <w:t>Vice Mayor &amp; Presiding Officer</w:t>
      </w:r>
    </w:p>
    <w:p w14:paraId="68BACFEC" w14:textId="77777777" w:rsidR="005A75C3" w:rsidRPr="00AE78A6" w:rsidRDefault="005A75C3" w:rsidP="005A75C3">
      <w:pPr>
        <w:spacing w:after="0"/>
        <w:ind w:firstLine="720"/>
        <w:rPr>
          <w:rFonts w:ascii="Arial" w:hAnsi="Arial" w:cs="Arial"/>
          <w:sz w:val="22"/>
          <w:szCs w:val="22"/>
        </w:rPr>
      </w:pPr>
      <w:r w:rsidRPr="00AE78A6">
        <w:rPr>
          <w:rFonts w:ascii="Arial" w:hAnsi="Arial" w:cs="Arial"/>
          <w:sz w:val="22"/>
          <w:szCs w:val="22"/>
        </w:rPr>
        <w:t>HON. PINKY A. JARINA</w:t>
      </w:r>
      <w:r w:rsidRPr="00AE78A6">
        <w:rPr>
          <w:rFonts w:ascii="Arial" w:hAnsi="Arial" w:cs="Arial"/>
          <w:sz w:val="22"/>
          <w:szCs w:val="22"/>
        </w:rPr>
        <w:tab/>
      </w:r>
      <w:r w:rsidRPr="00AE78A6">
        <w:rPr>
          <w:rFonts w:ascii="Arial" w:hAnsi="Arial" w:cs="Arial"/>
          <w:sz w:val="22"/>
          <w:szCs w:val="22"/>
        </w:rPr>
        <w:tab/>
      </w:r>
      <w:r w:rsidRPr="00AE78A6">
        <w:rPr>
          <w:rFonts w:ascii="Arial" w:hAnsi="Arial" w:cs="Arial"/>
          <w:sz w:val="22"/>
          <w:szCs w:val="22"/>
        </w:rPr>
        <w:tab/>
      </w:r>
      <w:proofErr w:type="gramStart"/>
      <w:r w:rsidRPr="00AE78A6">
        <w:rPr>
          <w:rFonts w:ascii="Calibri" w:hAnsi="Calibri" w:cs="Arial"/>
          <w:i/>
          <w:sz w:val="22"/>
          <w:szCs w:val="22"/>
        </w:rPr>
        <w:t xml:space="preserve">-  </w:t>
      </w:r>
      <w:r w:rsidRPr="00AE78A6">
        <w:rPr>
          <w:rFonts w:ascii="Calibri" w:hAnsi="Calibri" w:cs="Arial"/>
          <w:i/>
          <w:sz w:val="22"/>
          <w:szCs w:val="22"/>
        </w:rPr>
        <w:tab/>
      </w:r>
      <w:proofErr w:type="gramEnd"/>
      <w:r w:rsidRPr="00AE78A6">
        <w:rPr>
          <w:rFonts w:ascii="Arial" w:hAnsi="Arial" w:cs="Arial"/>
          <w:sz w:val="22"/>
          <w:szCs w:val="22"/>
        </w:rPr>
        <w:t xml:space="preserve">SB Member </w:t>
      </w:r>
    </w:p>
    <w:p w14:paraId="61C78B64" w14:textId="77777777" w:rsidR="005A75C3" w:rsidRPr="00AE78A6" w:rsidRDefault="005A75C3" w:rsidP="005A75C3">
      <w:pPr>
        <w:spacing w:after="0"/>
        <w:ind w:firstLine="720"/>
        <w:rPr>
          <w:rFonts w:ascii="Arial" w:hAnsi="Arial" w:cs="Arial"/>
          <w:sz w:val="22"/>
          <w:szCs w:val="22"/>
        </w:rPr>
      </w:pPr>
      <w:r w:rsidRPr="00AE78A6">
        <w:rPr>
          <w:rFonts w:ascii="Arial" w:hAnsi="Arial" w:cs="Arial"/>
          <w:sz w:val="22"/>
          <w:szCs w:val="22"/>
        </w:rPr>
        <w:t>HON. GENE ROSE C. CANAYA</w:t>
      </w:r>
      <w:r w:rsidRPr="00AE78A6">
        <w:rPr>
          <w:rFonts w:ascii="Arial" w:hAnsi="Arial" w:cs="Arial"/>
          <w:sz w:val="22"/>
          <w:szCs w:val="22"/>
        </w:rPr>
        <w:tab/>
      </w:r>
      <w:r w:rsidRPr="00AE78A6">
        <w:rPr>
          <w:rFonts w:ascii="Arial" w:hAnsi="Arial" w:cs="Arial"/>
          <w:sz w:val="22"/>
          <w:szCs w:val="22"/>
        </w:rPr>
        <w:tab/>
        <w:t xml:space="preserve">- </w:t>
      </w:r>
      <w:r w:rsidRPr="00AE78A6">
        <w:rPr>
          <w:rFonts w:ascii="Arial" w:hAnsi="Arial" w:cs="Arial"/>
          <w:sz w:val="22"/>
          <w:szCs w:val="22"/>
        </w:rPr>
        <w:tab/>
        <w:t>SB Member</w:t>
      </w:r>
    </w:p>
    <w:p w14:paraId="3F3B626E" w14:textId="77777777" w:rsidR="005A75C3" w:rsidRPr="00AE78A6" w:rsidRDefault="005A75C3" w:rsidP="005A75C3">
      <w:pPr>
        <w:spacing w:after="0"/>
        <w:ind w:firstLine="720"/>
        <w:rPr>
          <w:rFonts w:ascii="Arial" w:hAnsi="Arial" w:cs="Arial"/>
          <w:sz w:val="22"/>
          <w:szCs w:val="22"/>
        </w:rPr>
      </w:pPr>
      <w:r w:rsidRPr="00AE78A6">
        <w:rPr>
          <w:rFonts w:ascii="Arial" w:hAnsi="Arial" w:cs="Arial"/>
          <w:sz w:val="22"/>
          <w:szCs w:val="22"/>
        </w:rPr>
        <w:t>HON. ADRIAN S. CAMPOSAGRADO</w:t>
      </w:r>
      <w:r w:rsidRPr="00AE78A6">
        <w:rPr>
          <w:rFonts w:ascii="Calibri" w:hAnsi="Calibri" w:cs="Arial"/>
          <w:i/>
          <w:sz w:val="22"/>
          <w:szCs w:val="22"/>
        </w:rPr>
        <w:t xml:space="preserve">            -              </w:t>
      </w:r>
      <w:r w:rsidRPr="00AE78A6">
        <w:rPr>
          <w:rFonts w:ascii="Arial" w:hAnsi="Arial" w:cs="Arial"/>
          <w:sz w:val="22"/>
          <w:szCs w:val="22"/>
        </w:rPr>
        <w:t>SB Member</w:t>
      </w:r>
    </w:p>
    <w:p w14:paraId="643BED66" w14:textId="77777777" w:rsidR="005A75C3" w:rsidRDefault="005A75C3" w:rsidP="005A75C3">
      <w:pPr>
        <w:spacing w:after="0"/>
        <w:ind w:firstLine="720"/>
        <w:rPr>
          <w:rFonts w:ascii="Arial" w:hAnsi="Arial" w:cs="Arial"/>
          <w:sz w:val="22"/>
          <w:szCs w:val="22"/>
        </w:rPr>
      </w:pPr>
      <w:r w:rsidRPr="00AE78A6">
        <w:rPr>
          <w:rFonts w:ascii="Arial" w:hAnsi="Arial" w:cs="Arial"/>
          <w:sz w:val="22"/>
          <w:szCs w:val="22"/>
        </w:rPr>
        <w:t>HON. JOEL L. SAYSON</w:t>
      </w:r>
      <w:r w:rsidRPr="00AE78A6">
        <w:rPr>
          <w:rFonts w:ascii="Arial" w:hAnsi="Arial" w:cs="Arial"/>
          <w:sz w:val="22"/>
          <w:szCs w:val="22"/>
        </w:rPr>
        <w:tab/>
      </w:r>
      <w:r w:rsidRPr="00AE78A6">
        <w:rPr>
          <w:rFonts w:ascii="Arial" w:hAnsi="Arial" w:cs="Arial"/>
          <w:sz w:val="22"/>
          <w:szCs w:val="22"/>
        </w:rPr>
        <w:tab/>
      </w:r>
      <w:r w:rsidRPr="00AE78A6">
        <w:rPr>
          <w:rFonts w:ascii="Arial" w:hAnsi="Arial" w:cs="Arial"/>
          <w:sz w:val="22"/>
          <w:szCs w:val="22"/>
        </w:rPr>
        <w:tab/>
      </w:r>
      <w:proofErr w:type="gramStart"/>
      <w:r w:rsidRPr="00AE78A6">
        <w:rPr>
          <w:rFonts w:ascii="Calibri" w:hAnsi="Calibri" w:cs="Arial"/>
          <w:i/>
          <w:sz w:val="22"/>
          <w:szCs w:val="22"/>
        </w:rPr>
        <w:t xml:space="preserve">-  </w:t>
      </w:r>
      <w:r w:rsidRPr="00AE78A6">
        <w:rPr>
          <w:rFonts w:ascii="Calibri" w:hAnsi="Calibri" w:cs="Arial"/>
          <w:i/>
          <w:sz w:val="22"/>
          <w:szCs w:val="22"/>
        </w:rPr>
        <w:tab/>
      </w:r>
      <w:proofErr w:type="gramEnd"/>
      <w:r w:rsidRPr="00AE78A6">
        <w:rPr>
          <w:rFonts w:ascii="Arial" w:hAnsi="Arial" w:cs="Arial"/>
          <w:sz w:val="22"/>
          <w:szCs w:val="22"/>
        </w:rPr>
        <w:t>SB Member</w:t>
      </w:r>
    </w:p>
    <w:p w14:paraId="6A0F6148" w14:textId="77777777" w:rsidR="005A75C3" w:rsidRPr="00AE78A6" w:rsidRDefault="005A75C3" w:rsidP="005A75C3">
      <w:pPr>
        <w:spacing w:after="0"/>
        <w:ind w:firstLine="720"/>
        <w:rPr>
          <w:rFonts w:ascii="Arial" w:hAnsi="Arial" w:cs="Arial"/>
          <w:sz w:val="22"/>
          <w:szCs w:val="22"/>
        </w:rPr>
      </w:pPr>
      <w:r w:rsidRPr="00AE78A6">
        <w:rPr>
          <w:rFonts w:ascii="Arial" w:eastAsia="Times New Roman" w:hAnsi="Arial" w:cs="Arial"/>
          <w:kern w:val="0"/>
          <w:sz w:val="22"/>
          <w:szCs w:val="22"/>
          <w:lang w:bidi="ar-SA"/>
          <w14:ligatures w14:val="none"/>
        </w:rPr>
        <w:t>HON. MARLON R. TERUÑEZ</w:t>
      </w:r>
      <w:r w:rsidRPr="00AE78A6">
        <w:rPr>
          <w:rFonts w:ascii="Arial" w:eastAsia="Times New Roman" w:hAnsi="Arial" w:cs="Arial"/>
          <w:kern w:val="0"/>
          <w:sz w:val="22"/>
          <w:szCs w:val="22"/>
          <w:lang w:bidi="ar-SA"/>
          <w14:ligatures w14:val="none"/>
        </w:rPr>
        <w:tab/>
      </w:r>
      <w:r w:rsidRPr="00AE78A6">
        <w:rPr>
          <w:rFonts w:ascii="Arial" w:eastAsia="Times New Roman" w:hAnsi="Arial" w:cs="Arial"/>
          <w:kern w:val="0"/>
          <w:sz w:val="22"/>
          <w:szCs w:val="22"/>
          <w:lang w:bidi="ar-SA"/>
          <w14:ligatures w14:val="none"/>
        </w:rPr>
        <w:tab/>
      </w:r>
      <w:proofErr w:type="gramStart"/>
      <w:r w:rsidRPr="00AE78A6">
        <w:rPr>
          <w:rFonts w:ascii="Calibri" w:eastAsia="Times New Roman" w:hAnsi="Calibri" w:cs="Arial"/>
          <w:i/>
          <w:kern w:val="0"/>
          <w:sz w:val="22"/>
          <w:szCs w:val="22"/>
          <w:lang w:bidi="ar-SA"/>
          <w14:ligatures w14:val="none"/>
        </w:rPr>
        <w:t xml:space="preserve">-  </w:t>
      </w:r>
      <w:r w:rsidRPr="00AE78A6">
        <w:rPr>
          <w:rFonts w:ascii="Calibri" w:eastAsia="Times New Roman" w:hAnsi="Calibri" w:cs="Arial"/>
          <w:i/>
          <w:kern w:val="0"/>
          <w:sz w:val="22"/>
          <w:szCs w:val="22"/>
          <w:lang w:bidi="ar-SA"/>
          <w14:ligatures w14:val="none"/>
        </w:rPr>
        <w:tab/>
      </w:r>
      <w:proofErr w:type="gramEnd"/>
      <w:r w:rsidRPr="00AE78A6">
        <w:rPr>
          <w:rFonts w:ascii="Arial" w:eastAsia="Times New Roman" w:hAnsi="Arial" w:cs="Arial"/>
          <w:kern w:val="0"/>
          <w:sz w:val="22"/>
          <w:szCs w:val="22"/>
          <w:lang w:bidi="ar-SA"/>
          <w14:ligatures w14:val="none"/>
        </w:rPr>
        <w:t>SB Member</w:t>
      </w:r>
    </w:p>
    <w:p w14:paraId="6B13F154" w14:textId="77777777" w:rsidR="005A75C3" w:rsidRPr="00AE78A6" w:rsidRDefault="005A75C3" w:rsidP="005A75C3">
      <w:pPr>
        <w:spacing w:after="0" w:line="240" w:lineRule="auto"/>
        <w:ind w:firstLine="720"/>
        <w:rPr>
          <w:rFonts w:ascii="Arial" w:eastAsia="Times New Roman" w:hAnsi="Arial" w:cs="Arial"/>
          <w:kern w:val="0"/>
          <w:sz w:val="22"/>
          <w:szCs w:val="22"/>
          <w:lang w:bidi="ar-SA"/>
          <w14:ligatures w14:val="none"/>
        </w:rPr>
      </w:pPr>
      <w:r w:rsidRPr="00AE78A6">
        <w:rPr>
          <w:rFonts w:ascii="Arial" w:eastAsia="Times New Roman" w:hAnsi="Arial" w:cs="Arial"/>
          <w:kern w:val="0"/>
          <w:sz w:val="22"/>
          <w:szCs w:val="22"/>
          <w:lang w:bidi="ar-SA"/>
          <w14:ligatures w14:val="none"/>
        </w:rPr>
        <w:t>HON. NORA ROSE T. TUBIANO</w:t>
      </w:r>
      <w:r w:rsidRPr="00AE78A6">
        <w:rPr>
          <w:rFonts w:ascii="Arial" w:eastAsia="Times New Roman" w:hAnsi="Arial" w:cs="Arial"/>
          <w:kern w:val="0"/>
          <w:sz w:val="22"/>
          <w:szCs w:val="22"/>
          <w:lang w:bidi="ar-SA"/>
          <w14:ligatures w14:val="none"/>
        </w:rPr>
        <w:tab/>
      </w:r>
      <w:r w:rsidRPr="00AE78A6">
        <w:rPr>
          <w:rFonts w:ascii="Arial" w:eastAsia="Times New Roman" w:hAnsi="Arial" w:cs="Arial"/>
          <w:kern w:val="0"/>
          <w:sz w:val="22"/>
          <w:szCs w:val="22"/>
          <w:lang w:bidi="ar-SA"/>
          <w14:ligatures w14:val="none"/>
        </w:rPr>
        <w:tab/>
      </w:r>
      <w:proofErr w:type="gramStart"/>
      <w:r w:rsidRPr="00AE78A6">
        <w:rPr>
          <w:rFonts w:ascii="Calibri" w:eastAsia="Times New Roman" w:hAnsi="Calibri" w:cs="Arial"/>
          <w:i/>
          <w:kern w:val="0"/>
          <w:sz w:val="22"/>
          <w:szCs w:val="22"/>
          <w:lang w:bidi="ar-SA"/>
          <w14:ligatures w14:val="none"/>
        </w:rPr>
        <w:t xml:space="preserve">-  </w:t>
      </w:r>
      <w:r w:rsidRPr="00AE78A6">
        <w:rPr>
          <w:rFonts w:ascii="Calibri" w:eastAsia="Times New Roman" w:hAnsi="Calibri" w:cs="Arial"/>
          <w:i/>
          <w:kern w:val="0"/>
          <w:sz w:val="22"/>
          <w:szCs w:val="22"/>
          <w:lang w:bidi="ar-SA"/>
          <w14:ligatures w14:val="none"/>
        </w:rPr>
        <w:tab/>
      </w:r>
      <w:proofErr w:type="gramEnd"/>
      <w:r w:rsidRPr="00AE78A6">
        <w:rPr>
          <w:rFonts w:ascii="Arial" w:eastAsia="Times New Roman" w:hAnsi="Arial" w:cs="Arial"/>
          <w:kern w:val="0"/>
          <w:sz w:val="22"/>
          <w:szCs w:val="22"/>
          <w:lang w:bidi="ar-SA"/>
          <w14:ligatures w14:val="none"/>
        </w:rPr>
        <w:t>SB Member</w:t>
      </w:r>
    </w:p>
    <w:p w14:paraId="771E0C1D" w14:textId="77777777" w:rsidR="005A75C3" w:rsidRPr="00AE78A6" w:rsidRDefault="005A75C3" w:rsidP="005A75C3">
      <w:pPr>
        <w:spacing w:after="0" w:line="240" w:lineRule="auto"/>
        <w:ind w:firstLine="720"/>
        <w:rPr>
          <w:rFonts w:ascii="Arial" w:eastAsia="Times New Roman" w:hAnsi="Arial" w:cs="Arial"/>
          <w:kern w:val="0"/>
          <w:sz w:val="22"/>
          <w:szCs w:val="22"/>
          <w:lang w:bidi="ar-SA"/>
          <w14:ligatures w14:val="none"/>
        </w:rPr>
      </w:pPr>
      <w:r w:rsidRPr="00AE78A6">
        <w:rPr>
          <w:rFonts w:ascii="Arial" w:eastAsia="Times New Roman" w:hAnsi="Arial" w:cs="Arial"/>
          <w:kern w:val="0"/>
          <w:sz w:val="22"/>
          <w:szCs w:val="22"/>
          <w:lang w:bidi="ar-SA"/>
          <w14:ligatures w14:val="none"/>
        </w:rPr>
        <w:t xml:space="preserve">HON. REYNALDO E. TUMABOTABO </w:t>
      </w:r>
      <w:r w:rsidRPr="00AE78A6">
        <w:rPr>
          <w:rFonts w:ascii="Arial" w:eastAsia="Times New Roman" w:hAnsi="Arial" w:cs="Arial"/>
          <w:kern w:val="0"/>
          <w:sz w:val="22"/>
          <w:szCs w:val="22"/>
          <w:lang w:bidi="ar-SA"/>
          <w14:ligatures w14:val="none"/>
        </w:rPr>
        <w:tab/>
      </w:r>
      <w:r w:rsidRPr="00AE78A6">
        <w:rPr>
          <w:rFonts w:ascii="Calibri" w:eastAsia="Times New Roman" w:hAnsi="Calibri" w:cs="Arial"/>
          <w:i/>
          <w:kern w:val="0"/>
          <w:sz w:val="22"/>
          <w:szCs w:val="22"/>
          <w:lang w:bidi="ar-SA"/>
          <w14:ligatures w14:val="none"/>
        </w:rPr>
        <w:t>-</w:t>
      </w:r>
      <w:r w:rsidRPr="00AE78A6">
        <w:rPr>
          <w:rFonts w:ascii="Arial" w:eastAsia="Times New Roman" w:hAnsi="Arial" w:cs="Arial"/>
          <w:kern w:val="0"/>
          <w:sz w:val="22"/>
          <w:szCs w:val="22"/>
          <w:lang w:bidi="ar-SA"/>
          <w14:ligatures w14:val="none"/>
        </w:rPr>
        <w:t xml:space="preserve"> </w:t>
      </w:r>
      <w:r w:rsidRPr="00AE78A6">
        <w:rPr>
          <w:rFonts w:ascii="Arial" w:eastAsia="Times New Roman" w:hAnsi="Arial" w:cs="Arial"/>
          <w:kern w:val="0"/>
          <w:sz w:val="22"/>
          <w:szCs w:val="22"/>
          <w:lang w:bidi="ar-SA"/>
          <w14:ligatures w14:val="none"/>
        </w:rPr>
        <w:tab/>
        <w:t>SB Member</w:t>
      </w:r>
    </w:p>
    <w:p w14:paraId="56C3A441" w14:textId="77777777" w:rsidR="005A75C3" w:rsidRPr="00AE78A6" w:rsidRDefault="005A75C3" w:rsidP="005A75C3">
      <w:pPr>
        <w:spacing w:after="0"/>
        <w:ind w:firstLine="720"/>
        <w:rPr>
          <w:rFonts w:ascii="Arial" w:hAnsi="Arial" w:cs="Arial"/>
          <w:i/>
          <w:color w:val="000000"/>
          <w:sz w:val="22"/>
          <w:szCs w:val="22"/>
        </w:rPr>
      </w:pPr>
      <w:r w:rsidRPr="00AE78A6">
        <w:rPr>
          <w:rFonts w:ascii="Arial" w:hAnsi="Arial" w:cs="Arial"/>
          <w:color w:val="000000"/>
          <w:sz w:val="22"/>
          <w:szCs w:val="22"/>
        </w:rPr>
        <w:t>HON. NORBERTO T. TURALBA</w:t>
      </w:r>
      <w:r w:rsidRPr="00AE78A6">
        <w:rPr>
          <w:rFonts w:ascii="Arial" w:hAnsi="Arial" w:cs="Arial"/>
          <w:color w:val="000000"/>
          <w:sz w:val="22"/>
          <w:szCs w:val="22"/>
        </w:rPr>
        <w:tab/>
      </w:r>
      <w:r w:rsidRPr="00AE78A6">
        <w:rPr>
          <w:rFonts w:ascii="Arial" w:hAnsi="Arial" w:cs="Arial"/>
          <w:color w:val="000000"/>
          <w:sz w:val="22"/>
          <w:szCs w:val="22"/>
        </w:rPr>
        <w:tab/>
      </w:r>
      <w:proofErr w:type="gramStart"/>
      <w:r w:rsidRPr="00AE78A6">
        <w:rPr>
          <w:rFonts w:ascii="Calibri" w:hAnsi="Calibri" w:cs="Arial"/>
          <w:i/>
          <w:sz w:val="22"/>
          <w:szCs w:val="22"/>
        </w:rPr>
        <w:t xml:space="preserve">-  </w:t>
      </w:r>
      <w:r w:rsidRPr="00AE78A6">
        <w:rPr>
          <w:rFonts w:ascii="Calibri" w:hAnsi="Calibri" w:cs="Arial"/>
          <w:i/>
          <w:sz w:val="22"/>
          <w:szCs w:val="22"/>
        </w:rPr>
        <w:tab/>
      </w:r>
      <w:proofErr w:type="gramEnd"/>
      <w:r w:rsidRPr="00AE78A6">
        <w:rPr>
          <w:rFonts w:ascii="Arial" w:hAnsi="Arial" w:cs="Arial"/>
          <w:sz w:val="22"/>
          <w:szCs w:val="22"/>
        </w:rPr>
        <w:t>SB Member</w:t>
      </w:r>
    </w:p>
    <w:p w14:paraId="2A8124DC" w14:textId="77777777" w:rsidR="005A75C3" w:rsidRPr="00AE78A6" w:rsidRDefault="005A75C3" w:rsidP="005A75C3">
      <w:pPr>
        <w:spacing w:after="0"/>
        <w:ind w:firstLine="720"/>
        <w:rPr>
          <w:rFonts w:ascii="Arial" w:hAnsi="Arial" w:cs="Arial"/>
          <w:sz w:val="22"/>
          <w:szCs w:val="22"/>
        </w:rPr>
      </w:pPr>
      <w:r w:rsidRPr="00AE78A6">
        <w:rPr>
          <w:rFonts w:ascii="Arial" w:hAnsi="Arial" w:cs="Arial"/>
          <w:sz w:val="22"/>
          <w:szCs w:val="22"/>
        </w:rPr>
        <w:t>HON. LORNA T. DOMINGO</w:t>
      </w:r>
      <w:r w:rsidRPr="00AE78A6">
        <w:rPr>
          <w:rFonts w:ascii="Arial" w:hAnsi="Arial" w:cs="Arial"/>
          <w:sz w:val="22"/>
          <w:szCs w:val="22"/>
        </w:rPr>
        <w:tab/>
      </w:r>
      <w:r w:rsidRPr="00AE78A6">
        <w:rPr>
          <w:rFonts w:ascii="Arial" w:hAnsi="Arial" w:cs="Arial"/>
          <w:sz w:val="22"/>
          <w:szCs w:val="22"/>
        </w:rPr>
        <w:tab/>
      </w:r>
      <w:r w:rsidRPr="00AE78A6">
        <w:rPr>
          <w:rFonts w:ascii="Arial" w:hAnsi="Arial" w:cs="Arial"/>
          <w:sz w:val="22"/>
          <w:szCs w:val="22"/>
        </w:rPr>
        <w:tab/>
        <w:t>-           Liga President</w:t>
      </w:r>
    </w:p>
    <w:p w14:paraId="376FDE32" w14:textId="77777777" w:rsidR="005A75C3" w:rsidRPr="00AE78A6" w:rsidRDefault="005A75C3" w:rsidP="005A75C3">
      <w:pPr>
        <w:spacing w:after="0"/>
        <w:ind w:firstLine="720"/>
        <w:jc w:val="both"/>
        <w:rPr>
          <w:rFonts w:ascii="Arial" w:hAnsi="Arial" w:cs="Arial"/>
          <w:color w:val="000000"/>
          <w:sz w:val="22"/>
          <w:szCs w:val="22"/>
        </w:rPr>
      </w:pPr>
      <w:r w:rsidRPr="00AE78A6">
        <w:rPr>
          <w:rFonts w:ascii="Arial" w:hAnsi="Arial" w:cs="Arial"/>
          <w:color w:val="000000"/>
          <w:sz w:val="22"/>
          <w:szCs w:val="22"/>
        </w:rPr>
        <w:t>HON. FLORENCE JOY V. CABALONGA</w:t>
      </w:r>
      <w:r w:rsidRPr="00AE78A6">
        <w:rPr>
          <w:rFonts w:ascii="Arial" w:hAnsi="Arial" w:cs="Arial"/>
          <w:color w:val="000000"/>
          <w:sz w:val="22"/>
          <w:szCs w:val="22"/>
        </w:rPr>
        <w:tab/>
        <w:t>-           SKMF President</w:t>
      </w:r>
    </w:p>
    <w:p w14:paraId="59ABE893" w14:textId="77777777" w:rsidR="005A75C3" w:rsidRPr="00AE78A6" w:rsidRDefault="005A75C3" w:rsidP="005A75C3">
      <w:pPr>
        <w:spacing w:after="0"/>
        <w:ind w:left="1080"/>
        <w:jc w:val="both"/>
        <w:rPr>
          <w:rFonts w:ascii="Calibri" w:hAnsi="Calibri" w:cs="Arial"/>
          <w:i/>
          <w:color w:val="FF0000"/>
          <w:sz w:val="10"/>
          <w:szCs w:val="22"/>
        </w:rPr>
      </w:pPr>
    </w:p>
    <w:p w14:paraId="33062306" w14:textId="77777777" w:rsidR="005A75C3" w:rsidRPr="00AE78A6" w:rsidRDefault="005A75C3" w:rsidP="005A75C3">
      <w:pPr>
        <w:tabs>
          <w:tab w:val="left" w:pos="5760"/>
        </w:tabs>
        <w:spacing w:after="0" w:line="240" w:lineRule="auto"/>
        <w:ind w:left="360"/>
        <w:rPr>
          <w:rFonts w:ascii="Arial" w:eastAsia="Times New Roman" w:hAnsi="Arial" w:cs="Arial"/>
          <w:b/>
          <w:i/>
          <w:kern w:val="0"/>
          <w:sz w:val="22"/>
          <w:szCs w:val="22"/>
          <w:lang w:bidi="ar-SA"/>
          <w14:ligatures w14:val="none"/>
        </w:rPr>
      </w:pPr>
      <w:r w:rsidRPr="00AE78A6">
        <w:rPr>
          <w:rFonts w:ascii="Arial" w:eastAsia="Times New Roman" w:hAnsi="Arial" w:cs="Arial"/>
          <w:b/>
          <w:i/>
          <w:kern w:val="0"/>
          <w:sz w:val="22"/>
          <w:szCs w:val="22"/>
          <w:lang w:bidi="ar-SA"/>
          <w14:ligatures w14:val="none"/>
        </w:rPr>
        <w:t xml:space="preserve">     ABSENT: NONE</w:t>
      </w:r>
    </w:p>
    <w:p w14:paraId="0D7A6BEF" w14:textId="77777777" w:rsidR="005A75C3" w:rsidRPr="00AE78A6" w:rsidRDefault="005A75C3" w:rsidP="005A75C3">
      <w:pPr>
        <w:tabs>
          <w:tab w:val="left" w:pos="5760"/>
        </w:tabs>
        <w:spacing w:after="0" w:line="240" w:lineRule="auto"/>
        <w:rPr>
          <w:rFonts w:ascii="Arial" w:eastAsia="Times New Roman" w:hAnsi="Arial" w:cs="Arial"/>
          <w:bCs/>
          <w:iCs/>
          <w:kern w:val="0"/>
          <w:sz w:val="22"/>
          <w:szCs w:val="22"/>
          <w:lang w:eastAsia="en-PH" w:bidi="ar-SA"/>
          <w14:ligatures w14:val="none"/>
        </w:rPr>
      </w:pPr>
      <w:r w:rsidRPr="00AE78A6">
        <w:rPr>
          <w:rFonts w:ascii="Arial" w:eastAsia="Times New Roman" w:hAnsi="Arial" w:cs="Arial"/>
          <w:bCs/>
          <w:iCs/>
          <w:kern w:val="0"/>
          <w:sz w:val="22"/>
          <w:szCs w:val="22"/>
          <w:lang w:eastAsia="en-PH" w:bidi="ar-SA"/>
          <w14:ligatures w14:val="none"/>
        </w:rPr>
        <w:t xml:space="preserve">- - - - - - - - - - - - - - - - - - - - - - - - - - - - - - - - - - - - - - - - - - - - - - - - - - - - - - - - - - - - - - - - - - - - - - </w:t>
      </w:r>
    </w:p>
    <w:p w14:paraId="08F7652B" w14:textId="27DB5B0A" w:rsidR="005A75C3" w:rsidRDefault="005A75C3" w:rsidP="005A75C3">
      <w:pPr>
        <w:jc w:val="center"/>
        <w:rPr>
          <w:rFonts w:ascii="Arial" w:hAnsi="Arial" w:cs="Arial"/>
          <w:b/>
          <w:sz w:val="22"/>
          <w:szCs w:val="22"/>
        </w:rPr>
      </w:pPr>
      <w:r>
        <w:rPr>
          <w:rFonts w:ascii="Arial" w:hAnsi="Arial" w:cs="Arial"/>
          <w:b/>
          <w:sz w:val="22"/>
          <w:szCs w:val="22"/>
        </w:rPr>
        <w:t>Resolution No. 2025-138</w:t>
      </w:r>
    </w:p>
    <w:p w14:paraId="15F0C70A" w14:textId="77777777" w:rsidR="005A75C3" w:rsidRPr="0043789C" w:rsidRDefault="005A75C3" w:rsidP="005A75C3">
      <w:pPr>
        <w:jc w:val="both"/>
        <w:rPr>
          <w:rFonts w:ascii="Arial" w:hAnsi="Arial" w:cs="Arial"/>
          <w:b/>
          <w:sz w:val="10"/>
          <w:szCs w:val="22"/>
        </w:rPr>
      </w:pPr>
    </w:p>
    <w:p w14:paraId="511088BF" w14:textId="77777777" w:rsidR="005A75C3" w:rsidRPr="0043789C" w:rsidRDefault="005A75C3" w:rsidP="005A75C3">
      <w:pPr>
        <w:jc w:val="both"/>
        <w:rPr>
          <w:rFonts w:ascii="Arial" w:hAnsi="Arial" w:cs="Arial"/>
          <w:bCs/>
          <w:sz w:val="22"/>
        </w:rPr>
      </w:pPr>
      <w:r w:rsidRPr="0043789C">
        <w:rPr>
          <w:rFonts w:ascii="Arial" w:hAnsi="Arial" w:cs="Arial"/>
          <w:bCs/>
          <w:sz w:val="22"/>
        </w:rPr>
        <w:t>RESOLUTION CONFORMING AND APPROVING THE CY 2025 ANNUAL BUDGET OF BARANGAYS 8 POBLACION AND DANAO OF THE MUNICIPALITY OF TIGBAUAN, ILOILO</w:t>
      </w:r>
    </w:p>
    <w:p w14:paraId="025AF77C" w14:textId="77777777" w:rsidR="005A75C3" w:rsidRPr="005A75C3" w:rsidRDefault="005A75C3" w:rsidP="005A75C3">
      <w:pPr>
        <w:jc w:val="both"/>
        <w:rPr>
          <w:rFonts w:ascii="Arial" w:hAnsi="Arial" w:cs="Arial"/>
          <w:sz w:val="2"/>
          <w:szCs w:val="16"/>
        </w:rPr>
      </w:pPr>
    </w:p>
    <w:p w14:paraId="76D4F954" w14:textId="77777777" w:rsidR="005A75C3" w:rsidRPr="006D3B76" w:rsidRDefault="005A75C3" w:rsidP="005A75C3">
      <w:pPr>
        <w:ind w:firstLine="720"/>
        <w:jc w:val="both"/>
        <w:rPr>
          <w:rFonts w:ascii="Arial" w:hAnsi="Arial" w:cs="Arial"/>
          <w:sz w:val="22"/>
          <w:szCs w:val="22"/>
        </w:rPr>
      </w:pPr>
      <w:r w:rsidRPr="006D3B76">
        <w:rPr>
          <w:rFonts w:ascii="Arial" w:hAnsi="Arial" w:cs="Arial"/>
          <w:sz w:val="22"/>
          <w:szCs w:val="22"/>
          <w:lang w:val="en-PH"/>
        </w:rPr>
        <w:t xml:space="preserve">WHEREAS, the Municipal Budget Officer of </w:t>
      </w:r>
      <w:proofErr w:type="spellStart"/>
      <w:r w:rsidRPr="006D3B76">
        <w:rPr>
          <w:rFonts w:ascii="Arial" w:hAnsi="Arial" w:cs="Arial"/>
          <w:sz w:val="22"/>
          <w:szCs w:val="22"/>
          <w:lang w:val="en-PH"/>
        </w:rPr>
        <w:t>Tigbauan</w:t>
      </w:r>
      <w:proofErr w:type="spellEnd"/>
      <w:r w:rsidRPr="006D3B76">
        <w:rPr>
          <w:rFonts w:ascii="Arial" w:hAnsi="Arial" w:cs="Arial"/>
          <w:sz w:val="22"/>
          <w:szCs w:val="22"/>
          <w:lang w:val="en-PH"/>
        </w:rPr>
        <w:t xml:space="preserve">, Iloilo, endorsed to the Sangguniang Bayan on August 8, 2025, the Calendar Year (CY) 2025 Annual Budgets of Barangays </w:t>
      </w:r>
      <w:r w:rsidRPr="006D3B76">
        <w:rPr>
          <w:rFonts w:ascii="Arial" w:hAnsi="Arial" w:cs="Arial"/>
          <w:sz w:val="22"/>
          <w:szCs w:val="22"/>
        </w:rPr>
        <w:t xml:space="preserve">8 </w:t>
      </w:r>
      <w:proofErr w:type="spellStart"/>
      <w:r w:rsidRPr="006D3B76">
        <w:rPr>
          <w:rFonts w:ascii="Arial" w:hAnsi="Arial" w:cs="Arial"/>
          <w:sz w:val="22"/>
          <w:szCs w:val="22"/>
        </w:rPr>
        <w:t>Poblacion</w:t>
      </w:r>
      <w:proofErr w:type="spellEnd"/>
      <w:r w:rsidRPr="006D3B76">
        <w:rPr>
          <w:rFonts w:ascii="Arial" w:hAnsi="Arial" w:cs="Arial"/>
          <w:sz w:val="22"/>
          <w:szCs w:val="22"/>
        </w:rPr>
        <w:t xml:space="preserve"> and Danao</w:t>
      </w:r>
      <w:r w:rsidRPr="006D3B76">
        <w:rPr>
          <w:rFonts w:ascii="Arial" w:hAnsi="Arial" w:cs="Arial"/>
          <w:sz w:val="22"/>
          <w:szCs w:val="22"/>
          <w:lang w:val="en-PH"/>
        </w:rPr>
        <w:t>, as duly approved by their respective Sangguniang Barangays, for review and appropriate legislative action;</w:t>
      </w:r>
    </w:p>
    <w:p w14:paraId="2EBECC21" w14:textId="77777777" w:rsidR="005A75C3" w:rsidRPr="005A75C3" w:rsidRDefault="005A75C3" w:rsidP="005A75C3">
      <w:pPr>
        <w:jc w:val="both"/>
        <w:rPr>
          <w:rFonts w:ascii="Arial" w:hAnsi="Arial" w:cs="Arial"/>
          <w:sz w:val="2"/>
          <w:szCs w:val="2"/>
        </w:rPr>
      </w:pPr>
    </w:p>
    <w:p w14:paraId="10401509" w14:textId="25404C60" w:rsidR="005A75C3" w:rsidRPr="006D3B76" w:rsidRDefault="005A75C3" w:rsidP="005A75C3">
      <w:pPr>
        <w:jc w:val="both"/>
        <w:rPr>
          <w:rFonts w:ascii="Arial" w:hAnsi="Arial" w:cs="Arial"/>
          <w:sz w:val="22"/>
          <w:szCs w:val="22"/>
          <w:lang w:val="en-PH"/>
        </w:rPr>
      </w:pPr>
      <w:r w:rsidRPr="006D3B76">
        <w:rPr>
          <w:rFonts w:ascii="Arial" w:hAnsi="Arial" w:cs="Arial"/>
          <w:sz w:val="22"/>
          <w:szCs w:val="22"/>
        </w:rPr>
        <w:tab/>
      </w:r>
      <w:r w:rsidRPr="006D3B76">
        <w:rPr>
          <w:rFonts w:ascii="Arial" w:hAnsi="Arial" w:cs="Arial"/>
          <w:sz w:val="22"/>
          <w:szCs w:val="22"/>
          <w:lang w:val="en-PH"/>
        </w:rPr>
        <w:t xml:space="preserve">WHEREAS, the Annual Budget of Barangay 8 </w:t>
      </w:r>
      <w:proofErr w:type="spellStart"/>
      <w:r w:rsidRPr="006D3B76">
        <w:rPr>
          <w:rFonts w:ascii="Arial" w:hAnsi="Arial" w:cs="Arial"/>
          <w:sz w:val="22"/>
          <w:szCs w:val="22"/>
          <w:lang w:val="en-PH"/>
        </w:rPr>
        <w:t>Poblacion</w:t>
      </w:r>
      <w:proofErr w:type="spellEnd"/>
      <w:r w:rsidRPr="006D3B76">
        <w:rPr>
          <w:rFonts w:ascii="Arial" w:hAnsi="Arial" w:cs="Arial"/>
          <w:sz w:val="22"/>
          <w:szCs w:val="22"/>
          <w:lang w:val="en-PH"/>
        </w:rPr>
        <w:t xml:space="preserve">, as approved under Appropriation Ordinance No. 2025-01 dated July 27, 2025, amounts to Three Million Eight Hundred Forty Five Thousand Pesos (₱3,845,000.00), with the following budget components: </w:t>
      </w:r>
      <w:r w:rsidRPr="006D3B76">
        <w:rPr>
          <w:rFonts w:ascii="Arial" w:hAnsi="Arial" w:cs="Arial"/>
          <w:i/>
          <w:iCs/>
          <w:sz w:val="22"/>
          <w:szCs w:val="22"/>
          <w:lang w:val="en-PH"/>
        </w:rPr>
        <w:t>20% Development Fund (₱752,979.40), 10% Sangguniang Kabataan Fund (₱384,500.00), 5% Barangay Disaster Risk Reduction and Management Fund (₱192,250.00) and Gender and Development (GAD) Attribution (₱732,093.00)</w:t>
      </w:r>
      <w:r w:rsidRPr="006D3B76">
        <w:rPr>
          <w:rFonts w:ascii="Arial" w:hAnsi="Arial" w:cs="Arial"/>
          <w:sz w:val="22"/>
          <w:szCs w:val="22"/>
          <w:lang w:val="en-PH"/>
        </w:rPr>
        <w:t xml:space="preserve"> </w:t>
      </w:r>
      <w:r w:rsidRPr="006D3B76">
        <w:rPr>
          <w:rFonts w:ascii="Arial" w:hAnsi="Arial" w:cs="Arial"/>
          <w:sz w:val="22"/>
          <w:szCs w:val="22"/>
        </w:rPr>
        <w:t>intended to finance programs and projects that ensure the effective and efficient delivery of basic services to the barangay constituents;</w:t>
      </w:r>
    </w:p>
    <w:p w14:paraId="0573B9D0" w14:textId="77777777" w:rsidR="005A75C3" w:rsidRPr="005A75C3" w:rsidRDefault="005A75C3" w:rsidP="005A75C3">
      <w:pPr>
        <w:jc w:val="both"/>
        <w:rPr>
          <w:rFonts w:ascii="Arial" w:hAnsi="Arial" w:cs="Arial"/>
          <w:sz w:val="2"/>
          <w:szCs w:val="2"/>
          <w:lang w:val="en-PH"/>
        </w:rPr>
      </w:pPr>
    </w:p>
    <w:p w14:paraId="43AC153D" w14:textId="77777777" w:rsidR="005A75C3" w:rsidRPr="006D3B76" w:rsidRDefault="005A75C3" w:rsidP="005A75C3">
      <w:pPr>
        <w:ind w:firstLine="720"/>
        <w:jc w:val="both"/>
        <w:rPr>
          <w:rFonts w:ascii="Arial" w:hAnsi="Arial" w:cs="Arial"/>
          <w:sz w:val="22"/>
          <w:szCs w:val="22"/>
        </w:rPr>
      </w:pPr>
      <w:r w:rsidRPr="006D3B76">
        <w:rPr>
          <w:rFonts w:ascii="Arial" w:hAnsi="Arial" w:cs="Arial"/>
          <w:sz w:val="22"/>
          <w:szCs w:val="22"/>
          <w:lang w:val="en-PH"/>
        </w:rPr>
        <w:t xml:space="preserve">WHEREAS, the Annual Budget of Barangay Danao, as approved under Appropriation Ordinance No. 2025-01 dated July 1, 2025, amounts to Two Million Eight Hundred Fifteen Thousand Pesos (₱2,815,000.00), with the following budget components: </w:t>
      </w:r>
      <w:r w:rsidRPr="006D3B76">
        <w:rPr>
          <w:rFonts w:ascii="Arial" w:hAnsi="Arial" w:cs="Arial"/>
          <w:i/>
          <w:iCs/>
          <w:sz w:val="22"/>
          <w:szCs w:val="22"/>
          <w:lang w:val="en-PH"/>
        </w:rPr>
        <w:t xml:space="preserve">20% Development Fund (₱555,827.80), 10% Sangguniang Kabataan Fund (₱281,500.00), 5% Barangay Disaster Risk Reduction and Management Fund (₱140,750.00) and Gender and Development (GAD) Attribution (₱465,760.00), </w:t>
      </w:r>
      <w:r w:rsidRPr="006D3B76">
        <w:rPr>
          <w:rFonts w:ascii="Arial" w:hAnsi="Arial" w:cs="Arial"/>
          <w:sz w:val="22"/>
          <w:szCs w:val="22"/>
        </w:rPr>
        <w:t>likewise intended to finance programs and projects that ensure the effective and efficient delivery of basic services to the barangay constituents;</w:t>
      </w:r>
    </w:p>
    <w:p w14:paraId="3BB7933C" w14:textId="77777777" w:rsidR="005A75C3" w:rsidRPr="005A75C3" w:rsidRDefault="005A75C3" w:rsidP="005A75C3">
      <w:pPr>
        <w:jc w:val="both"/>
        <w:rPr>
          <w:rFonts w:ascii="Arial" w:hAnsi="Arial" w:cs="Arial"/>
          <w:sz w:val="2"/>
          <w:szCs w:val="2"/>
          <w:lang w:val="en-PH"/>
        </w:rPr>
      </w:pPr>
    </w:p>
    <w:p w14:paraId="0C9848FB" w14:textId="77777777" w:rsidR="005A75C3" w:rsidRPr="006D3B76" w:rsidRDefault="005A75C3" w:rsidP="005A75C3">
      <w:pPr>
        <w:ind w:firstLine="720"/>
        <w:jc w:val="both"/>
        <w:rPr>
          <w:rFonts w:ascii="Arial" w:hAnsi="Arial" w:cs="Arial"/>
          <w:sz w:val="22"/>
          <w:szCs w:val="22"/>
          <w:lang w:val="en-PH"/>
        </w:rPr>
      </w:pPr>
      <w:r w:rsidRPr="006D3B76">
        <w:rPr>
          <w:rFonts w:ascii="Arial" w:hAnsi="Arial" w:cs="Arial"/>
          <w:sz w:val="22"/>
          <w:szCs w:val="22"/>
          <w:lang w:val="en-PH"/>
        </w:rPr>
        <w:t>WHEREAS, the Municipal Budget Officer, after review, found the said barangay budgets to be compliant with the provisions of the 1991 Local Government Code and its Implementing Rules and Regulations, including all relevant budgeting rules and policies;</w:t>
      </w:r>
    </w:p>
    <w:p w14:paraId="7C2E26C3" w14:textId="77777777" w:rsidR="005A75C3" w:rsidRDefault="005A75C3" w:rsidP="005A75C3">
      <w:pPr>
        <w:ind w:firstLine="720"/>
        <w:jc w:val="both"/>
        <w:rPr>
          <w:rFonts w:ascii="Arial" w:hAnsi="Arial" w:cs="Arial"/>
          <w:sz w:val="22"/>
          <w:szCs w:val="22"/>
          <w:lang w:val="en-PH"/>
        </w:rPr>
      </w:pPr>
      <w:r w:rsidRPr="006D3B76">
        <w:rPr>
          <w:rFonts w:ascii="Arial" w:hAnsi="Arial" w:cs="Arial"/>
          <w:sz w:val="22"/>
          <w:szCs w:val="22"/>
          <w:lang w:val="en-PH"/>
        </w:rPr>
        <w:t>WHEREAS, it is the responsibility of the concerned barangay officials to ensure the lawful and proper implementation of the approved budgets in accordance with applicable laws and regulations;</w:t>
      </w:r>
    </w:p>
    <w:p w14:paraId="54FF51ED" w14:textId="6AE60DCD" w:rsidR="005A75C3" w:rsidRPr="006D3B76" w:rsidRDefault="005A75C3" w:rsidP="005A75C3">
      <w:pPr>
        <w:ind w:firstLine="720"/>
        <w:jc w:val="both"/>
        <w:rPr>
          <w:rFonts w:ascii="Arial" w:hAnsi="Arial" w:cs="Arial"/>
          <w:sz w:val="22"/>
          <w:szCs w:val="22"/>
          <w:lang w:val="en-PH"/>
        </w:rPr>
      </w:pPr>
      <w:r>
        <w:rPr>
          <w:rFonts w:ascii="Arial" w:hAnsi="Arial" w:cs="Arial"/>
          <w:sz w:val="22"/>
          <w:szCs w:val="22"/>
          <w:lang w:val="en-PH"/>
        </w:rPr>
        <w:lastRenderedPageBreak/>
        <w:tab/>
      </w:r>
      <w:r>
        <w:rPr>
          <w:rFonts w:ascii="Arial" w:hAnsi="Arial" w:cs="Arial"/>
          <w:sz w:val="22"/>
          <w:szCs w:val="22"/>
          <w:lang w:val="en-PH"/>
        </w:rPr>
        <w:tab/>
      </w:r>
      <w:r>
        <w:rPr>
          <w:rFonts w:ascii="Arial" w:hAnsi="Arial" w:cs="Arial"/>
          <w:sz w:val="22"/>
          <w:szCs w:val="22"/>
          <w:lang w:val="en-PH"/>
        </w:rPr>
        <w:tab/>
      </w:r>
      <w:r>
        <w:rPr>
          <w:rFonts w:ascii="Arial" w:hAnsi="Arial" w:cs="Arial"/>
          <w:sz w:val="22"/>
          <w:szCs w:val="22"/>
          <w:lang w:val="en-PH"/>
        </w:rPr>
        <w:tab/>
      </w:r>
      <w:r>
        <w:rPr>
          <w:rFonts w:ascii="Arial" w:hAnsi="Arial" w:cs="Arial"/>
          <w:sz w:val="22"/>
          <w:szCs w:val="22"/>
          <w:lang w:val="en-PH"/>
        </w:rPr>
        <w:tab/>
      </w:r>
      <w:r>
        <w:rPr>
          <w:rFonts w:ascii="Arial" w:hAnsi="Arial" w:cs="Arial"/>
          <w:sz w:val="22"/>
          <w:szCs w:val="22"/>
          <w:lang w:val="en-PH"/>
        </w:rPr>
        <w:tab/>
      </w:r>
      <w:r>
        <w:rPr>
          <w:rFonts w:ascii="Arial" w:hAnsi="Arial" w:cs="Arial"/>
          <w:sz w:val="22"/>
          <w:szCs w:val="22"/>
          <w:lang w:val="en-PH"/>
        </w:rPr>
        <w:tab/>
        <w:t xml:space="preserve">              Page 2-Res.No.2025-138</w:t>
      </w:r>
    </w:p>
    <w:p w14:paraId="119208C5" w14:textId="77777777" w:rsidR="005A75C3" w:rsidRPr="006D3B76" w:rsidRDefault="005A75C3" w:rsidP="005A75C3">
      <w:pPr>
        <w:ind w:firstLine="720"/>
        <w:jc w:val="both"/>
        <w:rPr>
          <w:rFonts w:ascii="Arial" w:hAnsi="Arial" w:cs="Arial"/>
          <w:sz w:val="22"/>
          <w:szCs w:val="22"/>
          <w:lang w:val="en-PH"/>
        </w:rPr>
      </w:pPr>
    </w:p>
    <w:p w14:paraId="2A671FD8" w14:textId="77777777" w:rsidR="005A75C3" w:rsidRPr="006D3B76" w:rsidRDefault="005A75C3" w:rsidP="005A75C3">
      <w:pPr>
        <w:ind w:firstLine="720"/>
        <w:jc w:val="both"/>
        <w:rPr>
          <w:rFonts w:ascii="Arial" w:hAnsi="Arial" w:cs="Arial"/>
          <w:sz w:val="22"/>
          <w:szCs w:val="22"/>
          <w:lang w:val="en-PH"/>
        </w:rPr>
      </w:pPr>
      <w:r w:rsidRPr="006D3B76">
        <w:rPr>
          <w:rFonts w:ascii="Arial" w:hAnsi="Arial" w:cs="Arial"/>
          <w:sz w:val="22"/>
          <w:szCs w:val="22"/>
        </w:rPr>
        <w:t xml:space="preserve">NOW THEREFORE, on motion of HON. NORA ROSE T. TUBIANO, Chairperson of the Committee on Appropriations, Budget, Finance and Accounts, duly seconded by Hon. Adrian S. </w:t>
      </w:r>
      <w:proofErr w:type="spellStart"/>
      <w:r w:rsidRPr="006D3B76">
        <w:rPr>
          <w:rFonts w:ascii="Arial" w:hAnsi="Arial" w:cs="Arial"/>
          <w:sz w:val="22"/>
          <w:szCs w:val="22"/>
        </w:rPr>
        <w:t>Camposagrado</w:t>
      </w:r>
      <w:proofErr w:type="spellEnd"/>
      <w:r w:rsidRPr="006D3B76">
        <w:rPr>
          <w:rFonts w:ascii="Arial" w:hAnsi="Arial" w:cs="Arial"/>
          <w:sz w:val="22"/>
          <w:szCs w:val="22"/>
        </w:rPr>
        <w:t xml:space="preserve">, Hon. Joel L. Sayson, Hon. Marlon R. </w:t>
      </w:r>
      <w:proofErr w:type="spellStart"/>
      <w:r w:rsidRPr="006D3B76">
        <w:rPr>
          <w:rFonts w:ascii="Arial" w:hAnsi="Arial" w:cs="Arial"/>
          <w:sz w:val="22"/>
          <w:szCs w:val="22"/>
        </w:rPr>
        <w:t>Teruñez</w:t>
      </w:r>
      <w:proofErr w:type="spellEnd"/>
      <w:r w:rsidRPr="006D3B76">
        <w:rPr>
          <w:rFonts w:ascii="Arial" w:hAnsi="Arial" w:cs="Arial"/>
          <w:sz w:val="22"/>
          <w:szCs w:val="22"/>
        </w:rPr>
        <w:t xml:space="preserve">, Hon. Reynaldo E. </w:t>
      </w:r>
      <w:proofErr w:type="spellStart"/>
      <w:r w:rsidRPr="006D3B76">
        <w:rPr>
          <w:rFonts w:ascii="Arial" w:hAnsi="Arial" w:cs="Arial"/>
          <w:sz w:val="22"/>
          <w:szCs w:val="22"/>
        </w:rPr>
        <w:t>Tumabotabo</w:t>
      </w:r>
      <w:proofErr w:type="spellEnd"/>
      <w:r w:rsidRPr="006D3B76">
        <w:rPr>
          <w:rFonts w:ascii="Arial" w:hAnsi="Arial" w:cs="Arial"/>
          <w:sz w:val="22"/>
          <w:szCs w:val="22"/>
        </w:rPr>
        <w:t>, Hon. Norberto T.</w:t>
      </w:r>
      <w:r>
        <w:rPr>
          <w:rFonts w:ascii="Arial" w:hAnsi="Arial" w:cs="Arial"/>
          <w:sz w:val="22"/>
          <w:szCs w:val="22"/>
        </w:rPr>
        <w:t xml:space="preserve"> </w:t>
      </w:r>
      <w:proofErr w:type="spellStart"/>
      <w:r>
        <w:rPr>
          <w:rFonts w:ascii="Arial" w:hAnsi="Arial" w:cs="Arial"/>
          <w:sz w:val="22"/>
          <w:szCs w:val="22"/>
        </w:rPr>
        <w:t>Turalba</w:t>
      </w:r>
      <w:proofErr w:type="spellEnd"/>
      <w:r>
        <w:rPr>
          <w:rFonts w:ascii="Arial" w:hAnsi="Arial" w:cs="Arial"/>
          <w:sz w:val="22"/>
          <w:szCs w:val="22"/>
        </w:rPr>
        <w:t>, Hon. Lorna T. Domingo</w:t>
      </w:r>
      <w:r w:rsidRPr="006D3B76">
        <w:rPr>
          <w:rFonts w:ascii="Arial" w:hAnsi="Arial" w:cs="Arial"/>
          <w:sz w:val="22"/>
          <w:szCs w:val="22"/>
        </w:rPr>
        <w:t xml:space="preserve"> and Hon. Florence Joy V. </w:t>
      </w:r>
      <w:proofErr w:type="spellStart"/>
      <w:r w:rsidRPr="006D3B76">
        <w:rPr>
          <w:rFonts w:ascii="Arial" w:hAnsi="Arial" w:cs="Arial"/>
          <w:sz w:val="22"/>
          <w:szCs w:val="22"/>
        </w:rPr>
        <w:t>Cabalonga</w:t>
      </w:r>
      <w:proofErr w:type="spellEnd"/>
      <w:r w:rsidRPr="006D3B76">
        <w:rPr>
          <w:rFonts w:ascii="Arial" w:hAnsi="Arial" w:cs="Arial"/>
          <w:sz w:val="22"/>
          <w:szCs w:val="22"/>
        </w:rPr>
        <w:t>,</w:t>
      </w:r>
    </w:p>
    <w:p w14:paraId="513D76BD" w14:textId="77777777" w:rsidR="005A75C3" w:rsidRPr="005A75C3" w:rsidRDefault="005A75C3" w:rsidP="005A75C3">
      <w:pPr>
        <w:ind w:firstLine="720"/>
        <w:jc w:val="both"/>
        <w:rPr>
          <w:rFonts w:ascii="Arial" w:hAnsi="Arial" w:cs="Arial"/>
          <w:sz w:val="2"/>
          <w:szCs w:val="2"/>
          <w:lang w:val="en-PH"/>
        </w:rPr>
      </w:pPr>
    </w:p>
    <w:p w14:paraId="3E00FF43" w14:textId="77777777" w:rsidR="005A75C3" w:rsidRPr="006D3B76" w:rsidRDefault="005A75C3" w:rsidP="005A75C3">
      <w:pPr>
        <w:ind w:firstLine="720"/>
        <w:jc w:val="both"/>
        <w:rPr>
          <w:rFonts w:ascii="Arial" w:hAnsi="Arial" w:cs="Arial"/>
          <w:sz w:val="22"/>
          <w:szCs w:val="22"/>
          <w:lang w:val="en-PH"/>
        </w:rPr>
      </w:pPr>
      <w:r w:rsidRPr="006D3B76">
        <w:rPr>
          <w:rFonts w:ascii="Arial" w:hAnsi="Arial" w:cs="Arial"/>
          <w:sz w:val="22"/>
          <w:szCs w:val="22"/>
          <w:lang w:val="en-PH"/>
        </w:rPr>
        <w:t xml:space="preserve">BE IT RESOLVED, as it is hereby resolved by the Sangguniang Bayan of </w:t>
      </w:r>
      <w:proofErr w:type="spellStart"/>
      <w:r w:rsidRPr="006D3B76">
        <w:rPr>
          <w:rFonts w:ascii="Arial" w:hAnsi="Arial" w:cs="Arial"/>
          <w:sz w:val="22"/>
          <w:szCs w:val="22"/>
          <w:lang w:val="en-PH"/>
        </w:rPr>
        <w:t>Tigbauan</w:t>
      </w:r>
      <w:proofErr w:type="spellEnd"/>
      <w:r w:rsidRPr="006D3B76">
        <w:rPr>
          <w:rFonts w:ascii="Arial" w:hAnsi="Arial" w:cs="Arial"/>
          <w:sz w:val="22"/>
          <w:szCs w:val="22"/>
          <w:lang w:val="en-PH"/>
        </w:rPr>
        <w:t xml:space="preserve">, to conform with and approve the CY 2025 Annual Budgets of Barangays </w:t>
      </w:r>
      <w:r w:rsidRPr="006D3B76">
        <w:rPr>
          <w:rFonts w:ascii="Arial" w:hAnsi="Arial" w:cs="Arial"/>
          <w:sz w:val="22"/>
          <w:szCs w:val="22"/>
        </w:rPr>
        <w:t xml:space="preserve">8 </w:t>
      </w:r>
      <w:proofErr w:type="spellStart"/>
      <w:r w:rsidRPr="006D3B76">
        <w:rPr>
          <w:rFonts w:ascii="Arial" w:hAnsi="Arial" w:cs="Arial"/>
          <w:sz w:val="22"/>
          <w:szCs w:val="22"/>
        </w:rPr>
        <w:t>Poblacion</w:t>
      </w:r>
      <w:proofErr w:type="spellEnd"/>
      <w:r w:rsidRPr="006D3B76">
        <w:rPr>
          <w:rFonts w:ascii="Arial" w:hAnsi="Arial" w:cs="Arial"/>
          <w:sz w:val="22"/>
          <w:szCs w:val="22"/>
        </w:rPr>
        <w:t xml:space="preserve"> and Danao, </w:t>
      </w:r>
      <w:r w:rsidRPr="006D3B76">
        <w:rPr>
          <w:rFonts w:ascii="Arial" w:hAnsi="Arial" w:cs="Arial"/>
          <w:sz w:val="22"/>
          <w:szCs w:val="22"/>
          <w:lang w:val="en-PH"/>
        </w:rPr>
        <w:t>this municipality;</w:t>
      </w:r>
    </w:p>
    <w:p w14:paraId="474D7592" w14:textId="77777777" w:rsidR="005A75C3" w:rsidRPr="005A75C3" w:rsidRDefault="005A75C3" w:rsidP="005A75C3">
      <w:pPr>
        <w:ind w:firstLine="720"/>
        <w:jc w:val="both"/>
        <w:rPr>
          <w:rFonts w:ascii="Arial" w:hAnsi="Arial" w:cs="Arial"/>
          <w:sz w:val="2"/>
          <w:szCs w:val="2"/>
          <w:lang w:val="en-PH"/>
        </w:rPr>
      </w:pPr>
    </w:p>
    <w:p w14:paraId="01A43FC7" w14:textId="328D973C" w:rsidR="005A75C3" w:rsidRPr="006D3B76" w:rsidRDefault="005A75C3" w:rsidP="005A75C3">
      <w:pPr>
        <w:ind w:firstLine="720"/>
        <w:jc w:val="both"/>
        <w:rPr>
          <w:rFonts w:ascii="Arial" w:hAnsi="Arial" w:cs="Arial"/>
          <w:sz w:val="22"/>
          <w:szCs w:val="22"/>
          <w:lang w:val="en-PH"/>
        </w:rPr>
      </w:pPr>
      <w:r w:rsidRPr="006D3B76">
        <w:rPr>
          <w:rFonts w:ascii="Arial" w:hAnsi="Arial" w:cs="Arial"/>
          <w:sz w:val="22"/>
          <w:szCs w:val="22"/>
        </w:rPr>
        <w:t xml:space="preserve">RESOLVED FURTHER, to furnish copies of this Resolution to the following:  Atty.  Virgilio T. Teruel, Municipal Mayor, Municipal Accounting Office, Municipal Budget Office, Office of the Liga ng </w:t>
      </w:r>
      <w:proofErr w:type="spellStart"/>
      <w:r w:rsidRPr="006D3B76">
        <w:rPr>
          <w:rFonts w:ascii="Arial" w:hAnsi="Arial" w:cs="Arial"/>
          <w:sz w:val="22"/>
          <w:szCs w:val="22"/>
        </w:rPr>
        <w:t>mga</w:t>
      </w:r>
      <w:proofErr w:type="spellEnd"/>
      <w:r w:rsidRPr="006D3B76">
        <w:rPr>
          <w:rFonts w:ascii="Arial" w:hAnsi="Arial" w:cs="Arial"/>
          <w:sz w:val="22"/>
          <w:szCs w:val="22"/>
        </w:rPr>
        <w:t xml:space="preserve"> Barangay and all barangays concerned for their information and/or appropriate action.</w:t>
      </w:r>
    </w:p>
    <w:p w14:paraId="58292FD9" w14:textId="4369327B" w:rsidR="005A75C3" w:rsidRPr="006D3B76" w:rsidRDefault="005A75C3" w:rsidP="005A75C3">
      <w:pPr>
        <w:jc w:val="both"/>
        <w:rPr>
          <w:rFonts w:ascii="Arial" w:hAnsi="Arial" w:cs="Arial"/>
          <w:sz w:val="22"/>
          <w:szCs w:val="22"/>
        </w:rPr>
      </w:pPr>
      <w:r w:rsidRPr="006D3B76">
        <w:rPr>
          <w:rFonts w:ascii="Arial" w:hAnsi="Arial" w:cs="Arial"/>
          <w:sz w:val="22"/>
          <w:szCs w:val="22"/>
        </w:rPr>
        <w:tab/>
        <w:t xml:space="preserve"> APPROVED.</w:t>
      </w:r>
    </w:p>
    <w:p w14:paraId="17C7BD03" w14:textId="3E1A0463" w:rsidR="005A75C3" w:rsidRDefault="005D481E" w:rsidP="005A75C3">
      <w:pPr>
        <w:pStyle w:val="Title"/>
        <w:tabs>
          <w:tab w:val="left" w:pos="0"/>
          <w:tab w:val="left" w:pos="1440"/>
        </w:tabs>
        <w:rPr>
          <w:rFonts w:ascii="Arial" w:eastAsia="Times New Roman" w:hAnsi="Arial" w:cs="Arial"/>
          <w:b/>
          <w:b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2336" behindDoc="0" locked="0" layoutInCell="1" allowOverlap="1" wp14:anchorId="7F444478" wp14:editId="003CCE0D">
            <wp:simplePos x="0" y="0"/>
            <wp:positionH relativeFrom="margin">
              <wp:posOffset>3543300</wp:posOffset>
            </wp:positionH>
            <wp:positionV relativeFrom="margin">
              <wp:posOffset>3274060</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5"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5A75C3">
        <w:rPr>
          <w:rFonts w:ascii="Arial" w:eastAsia="Times New Roman" w:hAnsi="Arial" w:cs="Arial"/>
          <w:b/>
          <w:bCs/>
          <w:color w:val="000000" w:themeColor="text1"/>
          <w:kern w:val="0"/>
          <w:sz w:val="23"/>
          <w:szCs w:val="23"/>
          <w:lang w:val="en-PH" w:eastAsia="en-PH" w:bidi="ar-SA"/>
          <w14:ligatures w14:val="none"/>
        </w:rPr>
        <w:tab/>
      </w:r>
      <w:r w:rsidR="005A75C3">
        <w:rPr>
          <w:rFonts w:ascii="Arial" w:eastAsia="Times New Roman" w:hAnsi="Arial" w:cs="Arial"/>
          <w:b/>
          <w:bCs/>
          <w:color w:val="000000" w:themeColor="text1"/>
          <w:kern w:val="0"/>
          <w:sz w:val="23"/>
          <w:szCs w:val="23"/>
          <w:lang w:val="en-PH" w:eastAsia="en-PH" w:bidi="ar-SA"/>
          <w14:ligatures w14:val="none"/>
        </w:rPr>
        <w:tab/>
      </w:r>
    </w:p>
    <w:p w14:paraId="21369EC4" w14:textId="5C6AA457" w:rsidR="005A75C3" w:rsidRPr="00AE78A6" w:rsidRDefault="005A75C3" w:rsidP="005A75C3">
      <w:pPr>
        <w:pStyle w:val="Title"/>
        <w:tabs>
          <w:tab w:val="left" w:pos="0"/>
          <w:tab w:val="left" w:pos="1440"/>
        </w:tabs>
        <w:rPr>
          <w:rFonts w:ascii="Arial" w:eastAsia="Times New Roman" w:hAnsi="Arial" w:cs="Arial"/>
          <w:b/>
          <w:bCs/>
          <w:i/>
          <w:iCs/>
          <w:color w:val="000000" w:themeColor="text1"/>
          <w:kern w:val="0"/>
          <w:sz w:val="23"/>
          <w:szCs w:val="23"/>
          <w:lang w:val="en-PH" w:eastAsia="en-PH" w:bidi="ar-SA"/>
          <w14:ligatures w14:val="none"/>
        </w:rPr>
      </w:pPr>
      <w:r>
        <w:rPr>
          <w:rFonts w:ascii="Arial" w:eastAsia="Times New Roman" w:hAnsi="Arial" w:cs="Arial"/>
          <w:b/>
          <w:bCs/>
          <w:i/>
          <w:iCs/>
          <w:color w:val="000000" w:themeColor="text1"/>
          <w:kern w:val="0"/>
          <w:sz w:val="23"/>
          <w:szCs w:val="23"/>
          <w:lang w:val="en-PH" w:eastAsia="en-PH" w:bidi="ar-SA"/>
          <w14:ligatures w14:val="none"/>
        </w:rPr>
        <w:tab/>
      </w:r>
      <w:r>
        <w:rPr>
          <w:rFonts w:ascii="Arial" w:eastAsia="Times New Roman" w:hAnsi="Arial" w:cs="Arial"/>
          <w:b/>
          <w:bCs/>
          <w:i/>
          <w:iCs/>
          <w:color w:val="000000" w:themeColor="text1"/>
          <w:kern w:val="0"/>
          <w:sz w:val="23"/>
          <w:szCs w:val="23"/>
          <w:lang w:val="en-PH" w:eastAsia="en-PH" w:bidi="ar-SA"/>
          <w14:ligatures w14:val="none"/>
        </w:rPr>
        <w:tab/>
      </w:r>
      <w:r>
        <w:rPr>
          <w:rFonts w:ascii="Arial" w:eastAsia="Times New Roman" w:hAnsi="Arial" w:cs="Arial"/>
          <w:b/>
          <w:bCs/>
          <w:i/>
          <w:iCs/>
          <w:color w:val="000000" w:themeColor="text1"/>
          <w:kern w:val="0"/>
          <w:sz w:val="23"/>
          <w:szCs w:val="23"/>
          <w:lang w:val="en-PH" w:eastAsia="en-PH" w:bidi="ar-SA"/>
          <w14:ligatures w14:val="none"/>
        </w:rPr>
        <w:tab/>
      </w:r>
      <w:r w:rsidRPr="00AE78A6">
        <w:rPr>
          <w:rFonts w:ascii="Arial" w:eastAsia="Times New Roman" w:hAnsi="Arial" w:cs="Arial"/>
          <w:b/>
          <w:bCs/>
          <w:i/>
          <w:iCs/>
          <w:color w:val="000000" w:themeColor="text1"/>
          <w:kern w:val="0"/>
          <w:sz w:val="23"/>
          <w:szCs w:val="23"/>
          <w:lang w:val="en-PH" w:eastAsia="en-PH" w:bidi="ar-SA"/>
          <w14:ligatures w14:val="none"/>
        </w:rPr>
        <w:t>CERTIFIED CORRECT:</w:t>
      </w:r>
    </w:p>
    <w:p w14:paraId="47759826" w14:textId="7CF5D61A" w:rsidR="005A75C3" w:rsidRPr="00AE78A6" w:rsidRDefault="005D481E" w:rsidP="005A75C3">
      <w:pPr>
        <w:spacing w:after="0" w:line="240" w:lineRule="auto"/>
        <w:rPr>
          <w:rFonts w:ascii="Arial" w:eastAsia="Times New Roman" w:hAnsi="Arial" w:cs="Arial"/>
          <w:b/>
          <w:b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4384" behindDoc="0" locked="0" layoutInCell="1" allowOverlap="1" wp14:anchorId="263920D8" wp14:editId="77F4228A">
            <wp:simplePos x="0" y="0"/>
            <wp:positionH relativeFrom="column">
              <wp:posOffset>1695450</wp:posOffset>
            </wp:positionH>
            <wp:positionV relativeFrom="paragraph">
              <wp:posOffset>104775</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5A75C3" w:rsidRPr="00AE78A6">
        <w:rPr>
          <w:rFonts w:ascii="Arial" w:eastAsia="Times New Roman" w:hAnsi="Arial" w:cs="Arial"/>
          <w:b/>
          <w:bCs/>
          <w:color w:val="000000" w:themeColor="text1"/>
          <w:kern w:val="0"/>
          <w:sz w:val="23"/>
          <w:szCs w:val="23"/>
          <w:lang w:val="en-PH" w:eastAsia="en-PH" w:bidi="ar-SA"/>
          <w14:ligatures w14:val="none"/>
        </w:rPr>
        <w:tab/>
      </w:r>
      <w:r w:rsidR="005A75C3" w:rsidRPr="00AE78A6">
        <w:rPr>
          <w:rFonts w:ascii="Arial" w:eastAsia="Times New Roman" w:hAnsi="Arial" w:cs="Arial"/>
          <w:b/>
          <w:bCs/>
          <w:color w:val="000000" w:themeColor="text1"/>
          <w:kern w:val="0"/>
          <w:sz w:val="23"/>
          <w:szCs w:val="23"/>
          <w:lang w:val="en-PH" w:eastAsia="en-PH" w:bidi="ar-SA"/>
          <w14:ligatures w14:val="none"/>
        </w:rPr>
        <w:tab/>
      </w:r>
      <w:r w:rsidR="005A75C3" w:rsidRPr="00AE78A6">
        <w:rPr>
          <w:rFonts w:ascii="Arial" w:eastAsia="Times New Roman" w:hAnsi="Arial" w:cs="Arial"/>
          <w:b/>
          <w:bCs/>
          <w:color w:val="000000" w:themeColor="text1"/>
          <w:kern w:val="0"/>
          <w:sz w:val="23"/>
          <w:szCs w:val="23"/>
          <w:lang w:val="en-PH" w:eastAsia="en-PH" w:bidi="ar-SA"/>
          <w14:ligatures w14:val="none"/>
        </w:rPr>
        <w:tab/>
      </w:r>
      <w:r w:rsidR="005A75C3" w:rsidRPr="00AE78A6">
        <w:rPr>
          <w:rFonts w:ascii="Arial" w:eastAsia="Times New Roman" w:hAnsi="Arial" w:cs="Arial"/>
          <w:b/>
          <w:bCs/>
          <w:color w:val="000000" w:themeColor="text1"/>
          <w:kern w:val="0"/>
          <w:sz w:val="23"/>
          <w:szCs w:val="23"/>
          <w:lang w:val="en-PH" w:eastAsia="en-PH" w:bidi="ar-SA"/>
          <w14:ligatures w14:val="none"/>
        </w:rPr>
        <w:tab/>
      </w:r>
      <w:r w:rsidR="005A75C3" w:rsidRPr="00AE78A6">
        <w:rPr>
          <w:rFonts w:ascii="Arial" w:eastAsia="Times New Roman" w:hAnsi="Arial" w:cs="Arial"/>
          <w:b/>
          <w:bCs/>
          <w:color w:val="000000" w:themeColor="text1"/>
          <w:kern w:val="0"/>
          <w:sz w:val="23"/>
          <w:szCs w:val="23"/>
          <w:lang w:val="en-PH" w:eastAsia="en-PH" w:bidi="ar-SA"/>
          <w14:ligatures w14:val="none"/>
        </w:rPr>
        <w:tab/>
      </w:r>
      <w:r w:rsidR="005A75C3" w:rsidRPr="00AE78A6">
        <w:rPr>
          <w:rFonts w:ascii="Arial" w:eastAsia="Times New Roman" w:hAnsi="Arial" w:cs="Arial"/>
          <w:b/>
          <w:bCs/>
          <w:color w:val="000000" w:themeColor="text1"/>
          <w:kern w:val="0"/>
          <w:sz w:val="23"/>
          <w:szCs w:val="23"/>
          <w:lang w:val="en-PH" w:eastAsia="en-PH" w:bidi="ar-SA"/>
          <w14:ligatures w14:val="none"/>
        </w:rPr>
        <w:tab/>
      </w:r>
      <w:r w:rsidR="005A75C3" w:rsidRPr="00AE78A6">
        <w:rPr>
          <w:rFonts w:ascii="Arial" w:eastAsia="Times New Roman" w:hAnsi="Arial" w:cs="Arial"/>
          <w:b/>
          <w:bCs/>
          <w:color w:val="000000" w:themeColor="text1"/>
          <w:kern w:val="0"/>
          <w:sz w:val="23"/>
          <w:szCs w:val="23"/>
          <w:lang w:val="en-PH" w:eastAsia="en-PH" w:bidi="ar-SA"/>
          <w14:ligatures w14:val="none"/>
        </w:rPr>
        <w:tab/>
      </w:r>
      <w:r w:rsidR="005A75C3" w:rsidRPr="00AE78A6">
        <w:rPr>
          <w:rFonts w:ascii="Arial" w:eastAsia="Times New Roman" w:hAnsi="Arial" w:cs="Arial"/>
          <w:b/>
          <w:bCs/>
          <w:color w:val="000000" w:themeColor="text1"/>
          <w:kern w:val="0"/>
          <w:sz w:val="23"/>
          <w:szCs w:val="23"/>
          <w:lang w:val="en-PH" w:eastAsia="en-PH" w:bidi="ar-SA"/>
          <w14:ligatures w14:val="none"/>
        </w:rPr>
        <w:tab/>
        <w:t>MARLENE TAYO-NAVA</w:t>
      </w:r>
    </w:p>
    <w:p w14:paraId="055AC692" w14:textId="545C2BEB" w:rsidR="005A75C3" w:rsidRDefault="005A75C3" w:rsidP="005A75C3">
      <w:pPr>
        <w:spacing w:after="0" w:line="240" w:lineRule="auto"/>
        <w:rPr>
          <w:rFonts w:ascii="Arial" w:eastAsia="Times New Roman" w:hAnsi="Arial" w:cs="Arial"/>
          <w:color w:val="000000" w:themeColor="text1"/>
          <w:kern w:val="0"/>
          <w:sz w:val="23"/>
          <w:szCs w:val="23"/>
          <w:lang w:val="en-PH" w:eastAsia="en-PH" w:bidi="ar-SA"/>
          <w14:ligatures w14:val="none"/>
        </w:rPr>
      </w:pP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t xml:space="preserve">         </w:t>
      </w:r>
      <w:r w:rsidRPr="00AE78A6">
        <w:rPr>
          <w:rFonts w:ascii="Arial" w:eastAsia="Times New Roman" w:hAnsi="Arial" w:cs="Arial"/>
          <w:color w:val="000000" w:themeColor="text1"/>
          <w:kern w:val="0"/>
          <w:sz w:val="23"/>
          <w:szCs w:val="23"/>
          <w:lang w:val="en-PH" w:eastAsia="en-PH" w:bidi="ar-SA"/>
          <w14:ligatures w14:val="none"/>
        </w:rPr>
        <w:t>SB Secretary</w:t>
      </w:r>
    </w:p>
    <w:p w14:paraId="06807D93" w14:textId="086D9B5A" w:rsidR="005A75C3" w:rsidRDefault="005A75C3" w:rsidP="005A75C3">
      <w:pPr>
        <w:spacing w:after="0" w:line="240" w:lineRule="auto"/>
        <w:rPr>
          <w:rFonts w:ascii="Arial" w:eastAsia="Times New Roman" w:hAnsi="Arial" w:cs="Arial"/>
          <w:color w:val="000000" w:themeColor="text1"/>
          <w:kern w:val="0"/>
          <w:sz w:val="23"/>
          <w:szCs w:val="23"/>
          <w:lang w:val="en-PH" w:eastAsia="en-PH" w:bidi="ar-SA"/>
          <w14:ligatures w14:val="none"/>
        </w:rPr>
      </w:pPr>
    </w:p>
    <w:p w14:paraId="0A5E1C2A" w14:textId="048614D4" w:rsidR="005A75C3" w:rsidRPr="00AE78A6" w:rsidRDefault="005A75C3" w:rsidP="005A75C3">
      <w:pPr>
        <w:spacing w:after="0" w:line="240" w:lineRule="auto"/>
        <w:rPr>
          <w:rFonts w:ascii="Arial" w:eastAsia="Times New Roman" w:hAnsi="Arial" w:cs="Arial"/>
          <w:color w:val="000000" w:themeColor="text1"/>
          <w:kern w:val="0"/>
          <w:sz w:val="23"/>
          <w:szCs w:val="23"/>
          <w:lang w:val="en-PH" w:eastAsia="en-PH" w:bidi="ar-SA"/>
          <w14:ligatures w14:val="none"/>
        </w:rPr>
      </w:pPr>
    </w:p>
    <w:p w14:paraId="576B2DBB" w14:textId="6AB5718B" w:rsidR="005A75C3" w:rsidRPr="00AE78A6" w:rsidRDefault="005A75C3" w:rsidP="005A75C3">
      <w:pPr>
        <w:spacing w:after="0" w:line="240" w:lineRule="auto"/>
        <w:ind w:firstLine="720"/>
        <w:rPr>
          <w:rFonts w:ascii="Arial" w:eastAsia="Times New Roman" w:hAnsi="Arial" w:cs="Arial"/>
          <w:b/>
          <w:bCs/>
          <w:i/>
          <w:iCs/>
          <w:color w:val="000000" w:themeColor="text1"/>
          <w:kern w:val="0"/>
          <w:sz w:val="23"/>
          <w:szCs w:val="23"/>
          <w:lang w:val="en-PH" w:eastAsia="en-PH" w:bidi="ar-SA"/>
          <w14:ligatures w14:val="none"/>
        </w:rPr>
      </w:pPr>
      <w:r w:rsidRPr="00AE78A6">
        <w:rPr>
          <w:rFonts w:ascii="Arial" w:eastAsia="Times New Roman" w:hAnsi="Arial" w:cs="Arial"/>
          <w:b/>
          <w:bCs/>
          <w:i/>
          <w:iCs/>
          <w:color w:val="000000" w:themeColor="text1"/>
          <w:kern w:val="0"/>
          <w:sz w:val="23"/>
          <w:szCs w:val="23"/>
          <w:lang w:val="en-PH" w:eastAsia="en-PH" w:bidi="ar-SA"/>
          <w14:ligatures w14:val="none"/>
        </w:rPr>
        <w:t>ATTESTED:</w:t>
      </w:r>
    </w:p>
    <w:p w14:paraId="45C63ACC" w14:textId="4D196DD7" w:rsidR="005A75C3" w:rsidRPr="00AE78A6" w:rsidRDefault="005A75C3" w:rsidP="005A75C3">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60CA721C" w14:textId="77777777" w:rsidR="005A75C3" w:rsidRPr="00AE78A6" w:rsidRDefault="005A75C3" w:rsidP="005A75C3">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AE78A6">
        <w:rPr>
          <w:rFonts w:ascii="Arial" w:eastAsia="Times New Roman" w:hAnsi="Arial" w:cs="Arial"/>
          <w:color w:val="000000" w:themeColor="text1"/>
          <w:kern w:val="0"/>
          <w:sz w:val="23"/>
          <w:szCs w:val="23"/>
          <w:lang w:val="en-PH" w:eastAsia="en-PH" w:bidi="ar-SA"/>
          <w14:ligatures w14:val="none"/>
        </w:rPr>
        <w:t xml:space="preserve"> </w:t>
      </w:r>
      <w:r w:rsidRPr="00AE78A6">
        <w:rPr>
          <w:rFonts w:ascii="Arial" w:eastAsia="Times New Roman" w:hAnsi="Arial" w:cs="Arial"/>
          <w:color w:val="000000" w:themeColor="text1"/>
          <w:kern w:val="0"/>
          <w:sz w:val="23"/>
          <w:szCs w:val="23"/>
          <w:lang w:val="en-PH" w:eastAsia="en-PH" w:bidi="ar-SA"/>
          <w14:ligatures w14:val="none"/>
        </w:rPr>
        <w:tab/>
      </w:r>
      <w:r w:rsidRPr="00AE78A6">
        <w:rPr>
          <w:rFonts w:ascii="Arial" w:eastAsia="Times New Roman" w:hAnsi="Arial" w:cs="Arial"/>
          <w:color w:val="000000" w:themeColor="text1"/>
          <w:kern w:val="0"/>
          <w:sz w:val="23"/>
          <w:szCs w:val="23"/>
          <w:lang w:val="en-PH" w:eastAsia="en-PH" w:bidi="ar-SA"/>
          <w14:ligatures w14:val="none"/>
        </w:rPr>
        <w:tab/>
      </w:r>
      <w:r w:rsidRPr="00AE78A6">
        <w:rPr>
          <w:rFonts w:ascii="Arial" w:eastAsia="Times New Roman" w:hAnsi="Arial" w:cs="Arial"/>
          <w:color w:val="000000" w:themeColor="text1"/>
          <w:kern w:val="0"/>
          <w:sz w:val="23"/>
          <w:szCs w:val="23"/>
          <w:lang w:val="en-PH" w:eastAsia="en-PH" w:bidi="ar-SA"/>
          <w14:ligatures w14:val="none"/>
        </w:rPr>
        <w:tab/>
      </w:r>
      <w:r>
        <w:rPr>
          <w:rFonts w:ascii="Arial" w:eastAsia="Times New Roman" w:hAnsi="Arial" w:cs="Arial"/>
          <w:b/>
          <w:bCs/>
          <w:color w:val="000000" w:themeColor="text1"/>
          <w:kern w:val="0"/>
          <w:sz w:val="23"/>
          <w:szCs w:val="23"/>
          <w:lang w:val="en-PH" w:eastAsia="en-PH" w:bidi="ar-SA"/>
          <w14:ligatures w14:val="none"/>
        </w:rPr>
        <w:t>LUGEN T. ORTILANO</w:t>
      </w:r>
    </w:p>
    <w:p w14:paraId="51887962" w14:textId="77777777" w:rsidR="005A75C3" w:rsidRDefault="005A75C3" w:rsidP="005A75C3">
      <w:pPr>
        <w:spacing w:after="0" w:line="240" w:lineRule="auto"/>
        <w:rPr>
          <w:rFonts w:ascii="Arial" w:eastAsia="Times New Roman" w:hAnsi="Arial" w:cs="Arial"/>
          <w:color w:val="000000" w:themeColor="text1"/>
          <w:kern w:val="0"/>
          <w:sz w:val="23"/>
          <w:szCs w:val="23"/>
          <w:lang w:val="en-PH" w:eastAsia="en-PH" w:bidi="ar-SA"/>
          <w14:ligatures w14:val="none"/>
        </w:rPr>
      </w:pPr>
      <w:r w:rsidRPr="00AE78A6">
        <w:rPr>
          <w:rFonts w:ascii="Arial" w:eastAsia="Times New Roman" w:hAnsi="Arial" w:cs="Arial"/>
          <w:color w:val="000000" w:themeColor="text1"/>
          <w:kern w:val="0"/>
          <w:sz w:val="23"/>
          <w:szCs w:val="23"/>
          <w:lang w:val="en-PH" w:eastAsia="en-PH" w:bidi="ar-SA"/>
          <w14:ligatures w14:val="none"/>
        </w:rPr>
        <w:tab/>
        <w:t xml:space="preserve">       </w:t>
      </w:r>
      <w:r>
        <w:rPr>
          <w:rFonts w:ascii="Arial" w:eastAsia="Times New Roman" w:hAnsi="Arial" w:cs="Arial"/>
          <w:color w:val="000000" w:themeColor="text1"/>
          <w:kern w:val="0"/>
          <w:sz w:val="23"/>
          <w:szCs w:val="23"/>
          <w:lang w:val="en-PH" w:eastAsia="en-PH" w:bidi="ar-SA"/>
          <w14:ligatures w14:val="none"/>
        </w:rPr>
        <w:t xml:space="preserve">        Vice Mayor &amp;</w:t>
      </w:r>
      <w:r w:rsidRPr="00AE78A6">
        <w:rPr>
          <w:rFonts w:ascii="Arial" w:eastAsia="Times New Roman" w:hAnsi="Arial" w:cs="Arial"/>
          <w:color w:val="000000" w:themeColor="text1"/>
          <w:kern w:val="0"/>
          <w:sz w:val="23"/>
          <w:szCs w:val="23"/>
          <w:lang w:val="en-PH" w:eastAsia="en-PH" w:bidi="ar-SA"/>
          <w14:ligatures w14:val="none"/>
        </w:rPr>
        <w:t xml:space="preserve"> Presiding Officer</w:t>
      </w:r>
    </w:p>
    <w:p w14:paraId="7BA57CF0" w14:textId="62D41350" w:rsidR="005A75C3" w:rsidRDefault="005A75C3" w:rsidP="005A75C3">
      <w:pPr>
        <w:spacing w:after="0" w:line="240" w:lineRule="auto"/>
        <w:rPr>
          <w:rFonts w:ascii="Arial" w:eastAsia="Times New Roman" w:hAnsi="Arial" w:cs="Arial"/>
          <w:color w:val="000000" w:themeColor="text1"/>
          <w:kern w:val="0"/>
          <w:sz w:val="23"/>
          <w:szCs w:val="23"/>
          <w:lang w:val="en-PH" w:eastAsia="en-PH" w:bidi="ar-SA"/>
          <w14:ligatures w14:val="none"/>
        </w:rPr>
      </w:pPr>
    </w:p>
    <w:p w14:paraId="16B70950" w14:textId="6E9E7BCB" w:rsidR="005A75C3" w:rsidRDefault="005A75C3" w:rsidP="005A75C3">
      <w:pPr>
        <w:spacing w:after="0" w:line="240" w:lineRule="auto"/>
        <w:rPr>
          <w:rFonts w:ascii="Arial" w:eastAsia="Times New Roman" w:hAnsi="Arial" w:cs="Arial"/>
          <w:color w:val="000000" w:themeColor="text1"/>
          <w:kern w:val="0"/>
          <w:sz w:val="23"/>
          <w:szCs w:val="23"/>
          <w:lang w:val="en-PH" w:eastAsia="en-PH" w:bidi="ar-SA"/>
          <w14:ligatures w14:val="none"/>
        </w:rPr>
      </w:pPr>
    </w:p>
    <w:p w14:paraId="06ECFAF0" w14:textId="6A24C208" w:rsidR="005A75C3" w:rsidRDefault="005A75C3" w:rsidP="005A75C3">
      <w:pPr>
        <w:spacing w:after="0" w:line="240" w:lineRule="auto"/>
        <w:rPr>
          <w:rFonts w:ascii="Arial" w:eastAsia="Times New Roman" w:hAnsi="Arial" w:cs="Arial"/>
          <w:color w:val="000000" w:themeColor="text1"/>
          <w:kern w:val="0"/>
          <w:sz w:val="23"/>
          <w:szCs w:val="23"/>
          <w:lang w:val="en-PH" w:eastAsia="en-PH" w:bidi="ar-SA"/>
          <w14:ligatures w14:val="none"/>
        </w:rPr>
      </w:pPr>
    </w:p>
    <w:p w14:paraId="4C63777E" w14:textId="77777777" w:rsidR="005A75C3" w:rsidRDefault="005A75C3" w:rsidP="005A75C3">
      <w:pPr>
        <w:spacing w:after="0" w:line="240" w:lineRule="auto"/>
        <w:rPr>
          <w:rFonts w:ascii="Arial" w:eastAsia="Times New Roman" w:hAnsi="Arial" w:cs="Arial"/>
          <w:color w:val="000000" w:themeColor="text1"/>
          <w:kern w:val="0"/>
          <w:sz w:val="23"/>
          <w:szCs w:val="23"/>
          <w:lang w:val="en-PH" w:eastAsia="en-PH" w:bidi="ar-SA"/>
          <w14:ligatures w14:val="none"/>
        </w:rPr>
      </w:pPr>
    </w:p>
    <w:p w14:paraId="1EEC005B" w14:textId="77777777" w:rsidR="005A75C3" w:rsidRDefault="005A75C3" w:rsidP="005A75C3">
      <w:pPr>
        <w:spacing w:after="0" w:line="240" w:lineRule="auto"/>
        <w:rPr>
          <w:rFonts w:ascii="Arial" w:eastAsia="Times New Roman" w:hAnsi="Arial" w:cs="Arial"/>
          <w:color w:val="000000" w:themeColor="text1"/>
          <w:kern w:val="0"/>
          <w:sz w:val="23"/>
          <w:szCs w:val="23"/>
          <w:lang w:val="en-PH" w:eastAsia="en-PH" w:bidi="ar-SA"/>
          <w14:ligatures w14:val="none"/>
        </w:rPr>
      </w:pPr>
    </w:p>
    <w:p w14:paraId="5ED665E5" w14:textId="77777777" w:rsidR="005A75C3" w:rsidRDefault="005A75C3" w:rsidP="005A75C3">
      <w:pPr>
        <w:spacing w:after="0" w:line="240" w:lineRule="auto"/>
        <w:rPr>
          <w:rFonts w:ascii="Arial" w:eastAsia="Times New Roman" w:hAnsi="Arial" w:cs="Arial"/>
          <w:color w:val="000000" w:themeColor="text1"/>
          <w:kern w:val="0"/>
          <w:sz w:val="23"/>
          <w:szCs w:val="23"/>
          <w:lang w:val="en-PH" w:eastAsia="en-PH" w:bidi="ar-SA"/>
          <w14:ligatures w14:val="none"/>
        </w:rPr>
      </w:pPr>
    </w:p>
    <w:p w14:paraId="620FDCEE" w14:textId="77777777" w:rsidR="005A75C3" w:rsidRDefault="005A75C3" w:rsidP="005A75C3">
      <w:pPr>
        <w:spacing w:after="0" w:line="240" w:lineRule="auto"/>
        <w:rPr>
          <w:rFonts w:ascii="Arial" w:eastAsia="Times New Roman" w:hAnsi="Arial" w:cs="Arial"/>
          <w:color w:val="000000" w:themeColor="text1"/>
          <w:kern w:val="0"/>
          <w:sz w:val="23"/>
          <w:szCs w:val="23"/>
          <w:lang w:val="en-PH" w:eastAsia="en-PH" w:bidi="ar-SA"/>
          <w14:ligatures w14:val="none"/>
        </w:rPr>
      </w:pPr>
    </w:p>
    <w:p w14:paraId="159B6F07" w14:textId="77777777" w:rsidR="005A75C3" w:rsidRDefault="005A75C3" w:rsidP="005A75C3">
      <w:pPr>
        <w:spacing w:after="0" w:line="240" w:lineRule="auto"/>
        <w:rPr>
          <w:rFonts w:ascii="Arial" w:eastAsia="Times New Roman" w:hAnsi="Arial" w:cs="Arial"/>
          <w:color w:val="000000" w:themeColor="text1"/>
          <w:kern w:val="0"/>
          <w:sz w:val="23"/>
          <w:szCs w:val="23"/>
          <w:lang w:val="en-PH" w:eastAsia="en-PH" w:bidi="ar-SA"/>
          <w14:ligatures w14:val="none"/>
        </w:rPr>
      </w:pPr>
    </w:p>
    <w:p w14:paraId="06FF2DD9" w14:textId="77777777" w:rsidR="005A75C3" w:rsidRDefault="005A75C3" w:rsidP="005A75C3">
      <w:pPr>
        <w:spacing w:after="0" w:line="240" w:lineRule="auto"/>
        <w:rPr>
          <w:rFonts w:ascii="Arial" w:eastAsia="Times New Roman" w:hAnsi="Arial" w:cs="Arial"/>
          <w:color w:val="000000" w:themeColor="text1"/>
          <w:kern w:val="0"/>
          <w:sz w:val="23"/>
          <w:szCs w:val="23"/>
          <w:lang w:val="en-PH" w:eastAsia="en-PH" w:bidi="ar-SA"/>
          <w14:ligatures w14:val="none"/>
        </w:rPr>
      </w:pPr>
    </w:p>
    <w:p w14:paraId="068E8A32" w14:textId="77777777" w:rsidR="005A75C3" w:rsidRDefault="005A75C3" w:rsidP="005A75C3">
      <w:pPr>
        <w:spacing w:after="0" w:line="240" w:lineRule="auto"/>
        <w:rPr>
          <w:rFonts w:ascii="Arial" w:eastAsia="Times New Roman" w:hAnsi="Arial" w:cs="Arial"/>
          <w:color w:val="000000" w:themeColor="text1"/>
          <w:kern w:val="0"/>
          <w:sz w:val="23"/>
          <w:szCs w:val="23"/>
          <w:lang w:val="en-PH" w:eastAsia="en-PH" w:bidi="ar-SA"/>
          <w14:ligatures w14:val="none"/>
        </w:rPr>
      </w:pPr>
    </w:p>
    <w:p w14:paraId="255841A9" w14:textId="77777777" w:rsidR="005A75C3" w:rsidRDefault="005A75C3" w:rsidP="005A75C3">
      <w:pPr>
        <w:spacing w:after="0" w:line="240" w:lineRule="auto"/>
        <w:rPr>
          <w:rFonts w:ascii="Arial" w:eastAsia="Times New Roman" w:hAnsi="Arial" w:cs="Arial"/>
          <w:color w:val="000000" w:themeColor="text1"/>
          <w:kern w:val="0"/>
          <w:sz w:val="23"/>
          <w:szCs w:val="23"/>
          <w:lang w:val="en-PH" w:eastAsia="en-PH" w:bidi="ar-SA"/>
          <w14:ligatures w14:val="none"/>
        </w:rPr>
      </w:pPr>
    </w:p>
    <w:p w14:paraId="45DBAB4A" w14:textId="77777777" w:rsidR="005A75C3" w:rsidRDefault="005A75C3" w:rsidP="005A75C3">
      <w:pPr>
        <w:spacing w:after="0" w:line="240" w:lineRule="auto"/>
        <w:rPr>
          <w:rFonts w:ascii="Arial" w:eastAsia="Times New Roman" w:hAnsi="Arial" w:cs="Arial"/>
          <w:color w:val="000000" w:themeColor="text1"/>
          <w:kern w:val="0"/>
          <w:sz w:val="23"/>
          <w:szCs w:val="23"/>
          <w:lang w:val="en-PH" w:eastAsia="en-PH" w:bidi="ar-SA"/>
          <w14:ligatures w14:val="none"/>
        </w:rPr>
      </w:pPr>
    </w:p>
    <w:p w14:paraId="174706E2" w14:textId="77777777" w:rsidR="005A75C3" w:rsidRDefault="005A75C3" w:rsidP="005A75C3">
      <w:pPr>
        <w:spacing w:after="0" w:line="240" w:lineRule="auto"/>
        <w:rPr>
          <w:rFonts w:ascii="Arial" w:eastAsia="Times New Roman" w:hAnsi="Arial" w:cs="Arial"/>
          <w:color w:val="000000" w:themeColor="text1"/>
          <w:kern w:val="0"/>
          <w:sz w:val="23"/>
          <w:szCs w:val="23"/>
          <w:lang w:val="en-PH" w:eastAsia="en-PH" w:bidi="ar-SA"/>
          <w14:ligatures w14:val="none"/>
        </w:rPr>
      </w:pPr>
    </w:p>
    <w:p w14:paraId="1ADFCD24" w14:textId="77777777" w:rsidR="005A75C3" w:rsidRDefault="005A75C3" w:rsidP="005A75C3">
      <w:pPr>
        <w:spacing w:after="0" w:line="240" w:lineRule="auto"/>
        <w:rPr>
          <w:rFonts w:ascii="Arial" w:eastAsia="Times New Roman" w:hAnsi="Arial" w:cs="Arial"/>
          <w:color w:val="000000" w:themeColor="text1"/>
          <w:kern w:val="0"/>
          <w:sz w:val="23"/>
          <w:szCs w:val="23"/>
          <w:lang w:val="en-PH" w:eastAsia="en-PH" w:bidi="ar-SA"/>
          <w14:ligatures w14:val="none"/>
        </w:rPr>
      </w:pPr>
    </w:p>
    <w:p w14:paraId="16CDAB08" w14:textId="77777777" w:rsidR="005A75C3" w:rsidRDefault="005A75C3" w:rsidP="005A75C3">
      <w:pPr>
        <w:spacing w:after="0" w:line="240" w:lineRule="auto"/>
        <w:rPr>
          <w:rFonts w:ascii="Arial" w:eastAsia="Times New Roman" w:hAnsi="Arial" w:cs="Arial"/>
          <w:color w:val="000000" w:themeColor="text1"/>
          <w:kern w:val="0"/>
          <w:sz w:val="23"/>
          <w:szCs w:val="23"/>
          <w:lang w:val="en-PH" w:eastAsia="en-PH" w:bidi="ar-SA"/>
          <w14:ligatures w14:val="none"/>
        </w:rPr>
      </w:pPr>
    </w:p>
    <w:p w14:paraId="6B271A49" w14:textId="77777777" w:rsidR="005A75C3" w:rsidRDefault="005A75C3" w:rsidP="005A75C3">
      <w:pPr>
        <w:spacing w:after="0" w:line="240" w:lineRule="auto"/>
        <w:rPr>
          <w:rFonts w:ascii="Arial" w:eastAsia="Times New Roman" w:hAnsi="Arial" w:cs="Arial"/>
          <w:color w:val="000000" w:themeColor="text1"/>
          <w:kern w:val="0"/>
          <w:sz w:val="23"/>
          <w:szCs w:val="23"/>
          <w:lang w:val="en-PH" w:eastAsia="en-PH" w:bidi="ar-SA"/>
          <w14:ligatures w14:val="none"/>
        </w:rPr>
      </w:pPr>
    </w:p>
    <w:p w14:paraId="56284E31" w14:textId="77777777" w:rsidR="005A75C3" w:rsidRDefault="005A75C3" w:rsidP="005A75C3">
      <w:pPr>
        <w:spacing w:after="0" w:line="240" w:lineRule="auto"/>
        <w:rPr>
          <w:rFonts w:ascii="Arial" w:eastAsia="Times New Roman" w:hAnsi="Arial" w:cs="Arial"/>
          <w:color w:val="000000" w:themeColor="text1"/>
          <w:kern w:val="0"/>
          <w:sz w:val="23"/>
          <w:szCs w:val="23"/>
          <w:lang w:val="en-PH" w:eastAsia="en-PH" w:bidi="ar-SA"/>
          <w14:ligatures w14:val="none"/>
        </w:rPr>
      </w:pPr>
    </w:p>
    <w:p w14:paraId="634C8863" w14:textId="77777777" w:rsidR="005A75C3" w:rsidRDefault="005A75C3" w:rsidP="005A75C3">
      <w:pPr>
        <w:spacing w:after="0" w:line="240" w:lineRule="auto"/>
        <w:rPr>
          <w:rFonts w:ascii="Arial" w:eastAsia="Times New Roman" w:hAnsi="Arial" w:cs="Arial"/>
          <w:color w:val="000000" w:themeColor="text1"/>
          <w:kern w:val="0"/>
          <w:sz w:val="23"/>
          <w:szCs w:val="23"/>
          <w:lang w:val="en-PH" w:eastAsia="en-PH" w:bidi="ar-SA"/>
          <w14:ligatures w14:val="none"/>
        </w:rPr>
      </w:pPr>
    </w:p>
    <w:p w14:paraId="0A192EF6" w14:textId="77777777" w:rsidR="005A75C3" w:rsidRDefault="005A75C3" w:rsidP="005A75C3">
      <w:pPr>
        <w:spacing w:after="0" w:line="240" w:lineRule="auto"/>
        <w:rPr>
          <w:rFonts w:ascii="Arial" w:eastAsia="Times New Roman" w:hAnsi="Arial" w:cs="Arial"/>
          <w:color w:val="000000" w:themeColor="text1"/>
          <w:kern w:val="0"/>
          <w:sz w:val="23"/>
          <w:szCs w:val="23"/>
          <w:lang w:val="en-PH" w:eastAsia="en-PH" w:bidi="ar-SA"/>
          <w14:ligatures w14:val="none"/>
        </w:rPr>
      </w:pPr>
    </w:p>
    <w:p w14:paraId="032B438D" w14:textId="77777777" w:rsidR="005A75C3" w:rsidRDefault="005A75C3" w:rsidP="005A75C3">
      <w:pPr>
        <w:spacing w:after="0" w:line="240" w:lineRule="auto"/>
        <w:rPr>
          <w:rFonts w:ascii="Arial" w:eastAsia="Times New Roman" w:hAnsi="Arial" w:cs="Arial"/>
          <w:color w:val="000000" w:themeColor="text1"/>
          <w:kern w:val="0"/>
          <w:sz w:val="23"/>
          <w:szCs w:val="23"/>
          <w:lang w:val="en-PH" w:eastAsia="en-PH" w:bidi="ar-SA"/>
          <w14:ligatures w14:val="none"/>
        </w:rPr>
      </w:pPr>
    </w:p>
    <w:p w14:paraId="2DCB23D5" w14:textId="77777777" w:rsidR="005A75C3" w:rsidRDefault="005A75C3" w:rsidP="005A75C3">
      <w:pPr>
        <w:spacing w:after="0" w:line="240" w:lineRule="auto"/>
        <w:rPr>
          <w:rFonts w:ascii="Arial" w:eastAsia="Times New Roman" w:hAnsi="Arial" w:cs="Arial"/>
          <w:color w:val="000000" w:themeColor="text1"/>
          <w:kern w:val="0"/>
          <w:sz w:val="23"/>
          <w:szCs w:val="23"/>
          <w:lang w:val="en-PH" w:eastAsia="en-PH" w:bidi="ar-SA"/>
          <w14:ligatures w14:val="none"/>
        </w:rPr>
      </w:pPr>
    </w:p>
    <w:p w14:paraId="652A7147" w14:textId="77777777" w:rsidR="005A75C3" w:rsidRDefault="005A75C3" w:rsidP="005A75C3">
      <w:pPr>
        <w:spacing w:after="0" w:line="240" w:lineRule="auto"/>
        <w:rPr>
          <w:rFonts w:ascii="Arial" w:eastAsia="Times New Roman" w:hAnsi="Arial" w:cs="Arial"/>
          <w:color w:val="000000" w:themeColor="text1"/>
          <w:kern w:val="0"/>
          <w:sz w:val="23"/>
          <w:szCs w:val="23"/>
          <w:lang w:val="en-PH" w:eastAsia="en-PH" w:bidi="ar-SA"/>
          <w14:ligatures w14:val="none"/>
        </w:rPr>
      </w:pPr>
    </w:p>
    <w:p w14:paraId="2848ABE7" w14:textId="77777777" w:rsidR="005A75C3" w:rsidRDefault="005A75C3" w:rsidP="005A75C3">
      <w:pPr>
        <w:spacing w:after="0" w:line="240" w:lineRule="auto"/>
        <w:rPr>
          <w:rFonts w:ascii="Arial" w:eastAsia="Times New Roman" w:hAnsi="Arial" w:cs="Arial"/>
          <w:color w:val="000000" w:themeColor="text1"/>
          <w:kern w:val="0"/>
          <w:sz w:val="23"/>
          <w:szCs w:val="23"/>
          <w:lang w:val="en-PH" w:eastAsia="en-PH" w:bidi="ar-SA"/>
          <w14:ligatures w14:val="none"/>
        </w:rPr>
      </w:pPr>
    </w:p>
    <w:p w14:paraId="06F7811B" w14:textId="77777777" w:rsidR="005A75C3" w:rsidRDefault="005A75C3" w:rsidP="005A75C3">
      <w:pPr>
        <w:spacing w:after="0" w:line="240" w:lineRule="auto"/>
        <w:rPr>
          <w:rFonts w:ascii="Arial" w:eastAsia="Times New Roman" w:hAnsi="Arial" w:cs="Arial"/>
          <w:color w:val="000000" w:themeColor="text1"/>
          <w:kern w:val="0"/>
          <w:sz w:val="23"/>
          <w:szCs w:val="23"/>
          <w:lang w:val="en-PH" w:eastAsia="en-PH" w:bidi="ar-SA"/>
          <w14:ligatures w14:val="none"/>
        </w:rPr>
      </w:pPr>
    </w:p>
    <w:p w14:paraId="6020A786" w14:textId="77777777" w:rsidR="005A75C3" w:rsidRDefault="005A75C3" w:rsidP="005A75C3">
      <w:pPr>
        <w:spacing w:after="0" w:line="240" w:lineRule="auto"/>
        <w:rPr>
          <w:rFonts w:ascii="Arial" w:eastAsia="Times New Roman" w:hAnsi="Arial" w:cs="Arial"/>
          <w:color w:val="000000" w:themeColor="text1"/>
          <w:kern w:val="0"/>
          <w:sz w:val="23"/>
          <w:szCs w:val="23"/>
          <w:lang w:val="en-PH" w:eastAsia="en-PH" w:bidi="ar-SA"/>
          <w14:ligatures w14:val="none"/>
        </w:rPr>
      </w:pPr>
    </w:p>
    <w:p w14:paraId="5FC79ACA" w14:textId="3B054BB0" w:rsidR="005A75C3" w:rsidRDefault="005A75C3" w:rsidP="005A75C3">
      <w:pPr>
        <w:spacing w:after="0" w:line="240" w:lineRule="auto"/>
        <w:rPr>
          <w:rFonts w:ascii="Arial" w:eastAsia="Times New Roman" w:hAnsi="Arial" w:cs="Arial"/>
          <w:color w:val="000000" w:themeColor="text1"/>
          <w:kern w:val="0"/>
          <w:sz w:val="23"/>
          <w:szCs w:val="23"/>
          <w:lang w:val="en-PH" w:eastAsia="en-PH" w:bidi="ar-SA"/>
          <w14:ligatures w14:val="none"/>
        </w:rPr>
      </w:pPr>
    </w:p>
    <w:p w14:paraId="6DDFEAA1" w14:textId="77777777" w:rsidR="005A75C3" w:rsidRDefault="005A75C3" w:rsidP="005A75C3">
      <w:pPr>
        <w:spacing w:after="0" w:line="240" w:lineRule="auto"/>
        <w:rPr>
          <w:rFonts w:ascii="Arial" w:eastAsia="Times New Roman" w:hAnsi="Arial" w:cs="Arial"/>
          <w:color w:val="000000" w:themeColor="text1"/>
          <w:kern w:val="0"/>
          <w:sz w:val="23"/>
          <w:szCs w:val="23"/>
          <w:lang w:val="en-PH" w:eastAsia="en-PH" w:bidi="ar-SA"/>
          <w14:ligatures w14:val="none"/>
        </w:rPr>
      </w:pPr>
    </w:p>
    <w:p w14:paraId="6A20D50A" w14:textId="396E53FE" w:rsidR="003D3655" w:rsidRDefault="005A75C3" w:rsidP="005D481E">
      <w:pPr>
        <w:spacing w:after="0" w:line="240" w:lineRule="auto"/>
      </w:pPr>
      <w:r w:rsidRPr="00AE78A6">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6EF4155E" wp14:editId="4ED76F0E">
            <wp:simplePos x="0" y="0"/>
            <wp:positionH relativeFrom="page">
              <wp:align>right</wp:align>
            </wp:positionH>
            <wp:positionV relativeFrom="paragraph">
              <wp:posOffset>213360</wp:posOffset>
            </wp:positionV>
            <wp:extent cx="7766050"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7" cstate="print">
                      <a:extLst>
                        <a:ext uri="{28A0092B-C50C-407E-A947-70E740481C1C}">
                          <a14:useLocalDpi xmlns:a14="http://schemas.microsoft.com/office/drawing/2010/main" val="0"/>
                        </a:ext>
                      </a:extLst>
                    </a:blip>
                    <a:stretch>
                      <a:fillRect/>
                    </a:stretch>
                  </pic:blipFill>
                  <pic:spPr>
                    <a:xfrm>
                      <a:off x="0" y="0"/>
                      <a:ext cx="7766050" cy="1370965"/>
                    </a:xfrm>
                    <a:prstGeom prst="rect">
                      <a:avLst/>
                    </a:prstGeom>
                  </pic:spPr>
                </pic:pic>
              </a:graphicData>
            </a:graphic>
            <wp14:sizeRelH relativeFrom="page">
              <wp14:pctWidth>0</wp14:pctWidth>
            </wp14:sizeRelH>
            <wp14:sizeRelV relativeFrom="page">
              <wp14:pctHeight>0</wp14:pctHeight>
            </wp14:sizeRelV>
          </wp:anchor>
        </w:drawing>
      </w:r>
    </w:p>
    <w:sectPr w:rsidR="003D3655" w:rsidSect="005A75C3">
      <w:pgSz w:w="12240" w:h="18720" w:code="10001"/>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75C3"/>
    <w:rsid w:val="000920E5"/>
    <w:rsid w:val="000B6E15"/>
    <w:rsid w:val="003D3655"/>
    <w:rsid w:val="00442BEF"/>
    <w:rsid w:val="005A75C3"/>
    <w:rsid w:val="005D481E"/>
    <w:rsid w:val="007C3B83"/>
    <w:rsid w:val="008676FF"/>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1C2B4D"/>
  <w15:chartTrackingRefBased/>
  <w15:docId w15:val="{31F3458B-5E46-48D7-B5B2-420B204B0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75C3"/>
  </w:style>
  <w:style w:type="paragraph" w:styleId="Heading1">
    <w:name w:val="heading 1"/>
    <w:basedOn w:val="Normal"/>
    <w:next w:val="Normal"/>
    <w:link w:val="Heading1Char"/>
    <w:uiPriority w:val="9"/>
    <w:qFormat/>
    <w:rsid w:val="005A75C3"/>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5A75C3"/>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5A75C3"/>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5A75C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A75C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A75C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75C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75C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75C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75C3"/>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5A75C3"/>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5A75C3"/>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5A75C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A75C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A75C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75C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75C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75C3"/>
    <w:rPr>
      <w:rFonts w:eastAsiaTheme="majorEastAsia" w:cstheme="majorBidi"/>
      <w:color w:val="272727" w:themeColor="text1" w:themeTint="D8"/>
    </w:rPr>
  </w:style>
  <w:style w:type="paragraph" w:styleId="Title">
    <w:name w:val="Title"/>
    <w:basedOn w:val="Normal"/>
    <w:next w:val="Normal"/>
    <w:link w:val="TitleChar"/>
    <w:qFormat/>
    <w:rsid w:val="005A75C3"/>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rsid w:val="005A75C3"/>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5A75C3"/>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5A75C3"/>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5A75C3"/>
    <w:pPr>
      <w:spacing w:before="160"/>
      <w:jc w:val="center"/>
    </w:pPr>
    <w:rPr>
      <w:i/>
      <w:iCs/>
      <w:color w:val="404040" w:themeColor="text1" w:themeTint="BF"/>
    </w:rPr>
  </w:style>
  <w:style w:type="character" w:customStyle="1" w:styleId="QuoteChar">
    <w:name w:val="Quote Char"/>
    <w:basedOn w:val="DefaultParagraphFont"/>
    <w:link w:val="Quote"/>
    <w:uiPriority w:val="29"/>
    <w:rsid w:val="005A75C3"/>
    <w:rPr>
      <w:i/>
      <w:iCs/>
      <w:color w:val="404040" w:themeColor="text1" w:themeTint="BF"/>
    </w:rPr>
  </w:style>
  <w:style w:type="paragraph" w:styleId="ListParagraph">
    <w:name w:val="List Paragraph"/>
    <w:basedOn w:val="Normal"/>
    <w:uiPriority w:val="34"/>
    <w:qFormat/>
    <w:rsid w:val="005A75C3"/>
    <w:pPr>
      <w:ind w:left="720"/>
      <w:contextualSpacing/>
    </w:pPr>
  </w:style>
  <w:style w:type="character" w:styleId="IntenseEmphasis">
    <w:name w:val="Intense Emphasis"/>
    <w:basedOn w:val="DefaultParagraphFont"/>
    <w:uiPriority w:val="21"/>
    <w:qFormat/>
    <w:rsid w:val="005A75C3"/>
    <w:rPr>
      <w:i/>
      <w:iCs/>
      <w:color w:val="2F5496" w:themeColor="accent1" w:themeShade="BF"/>
    </w:rPr>
  </w:style>
  <w:style w:type="paragraph" w:styleId="IntenseQuote">
    <w:name w:val="Intense Quote"/>
    <w:basedOn w:val="Normal"/>
    <w:next w:val="Normal"/>
    <w:link w:val="IntenseQuoteChar"/>
    <w:uiPriority w:val="30"/>
    <w:qFormat/>
    <w:rsid w:val="005A75C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A75C3"/>
    <w:rPr>
      <w:i/>
      <w:iCs/>
      <w:color w:val="2F5496" w:themeColor="accent1" w:themeShade="BF"/>
    </w:rPr>
  </w:style>
  <w:style w:type="character" w:styleId="IntenseReference">
    <w:name w:val="Intense Reference"/>
    <w:basedOn w:val="DefaultParagraphFont"/>
    <w:uiPriority w:val="32"/>
    <w:qFormat/>
    <w:rsid w:val="005A75C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609</Words>
  <Characters>3473</Characters>
  <Application>Microsoft Office Word</Application>
  <DocSecurity>0</DocSecurity>
  <Lines>28</Lines>
  <Paragraphs>8</Paragraphs>
  <ScaleCrop>false</ScaleCrop>
  <Company/>
  <LinksUpToDate>false</LinksUpToDate>
  <CharactersWithSpaces>4074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3</cp:revision>
  <cp:lastPrinted>2025-08-27T00:05:00Z</cp:lastPrinted>
  <dcterms:created xsi:type="dcterms:W3CDTF">2025-09-23T00:37:00Z</dcterms:created>
  <dcterms:modified xsi:type="dcterms:W3CDTF">2025-09-23T00:39:00Z</dcterms:modified>
</cp:coreProperties>
</file>