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1B4DC" w14:textId="77777777" w:rsidR="008210CD" w:rsidRPr="00810089" w:rsidRDefault="008210CD" w:rsidP="008210C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32BF04B8" wp14:editId="6B92C9B2">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25A40BCE" w14:textId="77777777" w:rsidR="008210CD" w:rsidRPr="00810089" w:rsidRDefault="008210CD" w:rsidP="008210C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16593F0" w14:textId="77777777" w:rsidR="008210CD" w:rsidRPr="00810089" w:rsidRDefault="008210CD" w:rsidP="008210C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0E91735" w14:textId="77777777" w:rsidR="008210CD" w:rsidRDefault="008210CD" w:rsidP="008210CD">
      <w:pPr>
        <w:spacing w:line="259" w:lineRule="auto"/>
        <w:ind w:left="720"/>
        <w:jc w:val="both"/>
        <w:rPr>
          <w:rFonts w:ascii="Arial" w:eastAsia="Calibri" w:hAnsi="Arial" w:cs="Arial"/>
          <w:b/>
          <w:i/>
          <w:kern w:val="0"/>
          <w:sz w:val="2"/>
          <w:szCs w:val="2"/>
          <w:lang w:eastAsia="en-PH" w:bidi="ar-SA"/>
          <w14:ligatures w14:val="none"/>
        </w:rPr>
      </w:pPr>
    </w:p>
    <w:p w14:paraId="192C2EDD" w14:textId="77777777" w:rsidR="008210CD" w:rsidRPr="005D0BE0" w:rsidRDefault="008210CD" w:rsidP="008210CD">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 xml:space="preserve">EXCERPT FROM THE MINUTES OF THE CY 2025 – </w:t>
      </w:r>
      <w:r>
        <w:rPr>
          <w:rFonts w:ascii="Arial" w:eastAsia="Times New Roman" w:hAnsi="Arial" w:cs="Arial"/>
          <w:kern w:val="0"/>
          <w:sz w:val="22"/>
          <w:szCs w:val="22"/>
          <w:lang w:bidi="ar-SA"/>
          <w14:ligatures w14:val="none"/>
        </w:rPr>
        <w:t>30</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25</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w:t>
      </w:r>
      <w:proofErr w:type="gramStart"/>
      <w:r>
        <w:rPr>
          <w:rFonts w:ascii="Arial" w:eastAsia="Times New Roman" w:hAnsi="Arial" w:cs="Arial"/>
          <w:kern w:val="0"/>
          <w:sz w:val="22"/>
          <w:szCs w:val="22"/>
          <w:lang w:bidi="ar-SA"/>
          <w14:ligatures w14:val="none"/>
        </w:rPr>
        <w:t xml:space="preserve">46 </w:t>
      </w:r>
      <w:r w:rsidRPr="005D0BE0">
        <w:rPr>
          <w:rFonts w:ascii="Arial" w:eastAsia="Times New Roman" w:hAnsi="Arial" w:cs="Arial"/>
          <w:kern w:val="0"/>
          <w:sz w:val="22"/>
          <w:szCs w:val="22"/>
          <w:lang w:bidi="ar-SA"/>
          <w14:ligatures w14:val="none"/>
        </w:rPr>
        <w:t xml:space="preserve"> IN</w:t>
      </w:r>
      <w:proofErr w:type="gramEnd"/>
      <w:r w:rsidRPr="005D0BE0">
        <w:rPr>
          <w:rFonts w:ascii="Arial" w:eastAsia="Times New Roman" w:hAnsi="Arial" w:cs="Arial"/>
          <w:kern w:val="0"/>
          <w:sz w:val="22"/>
          <w:szCs w:val="22"/>
          <w:lang w:bidi="ar-SA"/>
          <w14:ligatures w14:val="none"/>
        </w:rPr>
        <w:t xml:space="preserve"> THE </w:t>
      </w:r>
      <w:r>
        <w:rPr>
          <w:rFonts w:ascii="Arial" w:eastAsia="Times New Roman" w:hAnsi="Arial" w:cs="Arial"/>
          <w:kern w:val="0"/>
          <w:sz w:val="22"/>
          <w:szCs w:val="22"/>
          <w:lang w:bidi="ar-SA"/>
          <w14:ligatures w14:val="none"/>
        </w:rPr>
        <w:t>AFTERNOON</w:t>
      </w:r>
    </w:p>
    <w:p w14:paraId="4F0E8942" w14:textId="77777777" w:rsidR="008210CD" w:rsidRDefault="008210CD" w:rsidP="008210CD">
      <w:pPr>
        <w:spacing w:line="259" w:lineRule="auto"/>
        <w:ind w:left="720"/>
        <w:jc w:val="both"/>
        <w:rPr>
          <w:rFonts w:ascii="Arial" w:eastAsia="Calibri" w:hAnsi="Arial" w:cs="Arial"/>
          <w:b/>
          <w:i/>
          <w:kern w:val="0"/>
          <w:sz w:val="2"/>
          <w:szCs w:val="2"/>
          <w:lang w:eastAsia="en-PH" w:bidi="ar-SA"/>
          <w14:ligatures w14:val="none"/>
        </w:rPr>
      </w:pPr>
    </w:p>
    <w:p w14:paraId="7BB492EC" w14:textId="77777777" w:rsidR="008210CD" w:rsidRPr="00810089" w:rsidRDefault="008210CD" w:rsidP="008210CD">
      <w:pPr>
        <w:spacing w:line="259" w:lineRule="auto"/>
        <w:ind w:left="720"/>
        <w:jc w:val="both"/>
        <w:rPr>
          <w:rFonts w:ascii="Arial" w:eastAsia="Calibri" w:hAnsi="Arial" w:cs="Arial"/>
          <w:b/>
          <w:i/>
          <w:kern w:val="0"/>
          <w:sz w:val="2"/>
          <w:szCs w:val="2"/>
          <w:lang w:eastAsia="en-PH" w:bidi="ar-SA"/>
          <w14:ligatures w14:val="none"/>
        </w:rPr>
      </w:pPr>
    </w:p>
    <w:p w14:paraId="597561CB" w14:textId="77777777" w:rsidR="008210CD" w:rsidRPr="00810089" w:rsidRDefault="008210CD" w:rsidP="008210CD">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07357E8B" w14:textId="77777777" w:rsidR="008210CD" w:rsidRPr="00810089" w:rsidRDefault="008210CD" w:rsidP="008210CD">
      <w:pPr>
        <w:spacing w:after="0" w:line="240" w:lineRule="auto"/>
        <w:ind w:firstLine="720"/>
        <w:rPr>
          <w:rFonts w:ascii="Arial" w:eastAsia="Calibri" w:hAnsi="Arial" w:cs="Arial"/>
          <w:bCs/>
          <w:iCs/>
          <w:kern w:val="0"/>
          <w:sz w:val="22"/>
          <w:szCs w:val="22"/>
          <w:lang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r w:rsidRPr="00810089">
        <w:rPr>
          <w:rFonts w:ascii="Arial" w:eastAsia="Calibri" w:hAnsi="Arial" w:cs="Arial"/>
          <w:bCs/>
          <w:iCs/>
          <w:kern w:val="0"/>
          <w:sz w:val="22"/>
          <w:szCs w:val="22"/>
          <w:lang w:eastAsia="en-PH" w:bidi="ar-SA"/>
          <w14:ligatures w14:val="none"/>
        </w:rPr>
        <w:t xml:space="preserve">&amp; </w:t>
      </w:r>
      <w:r>
        <w:rPr>
          <w:rFonts w:ascii="Arial" w:eastAsia="Calibri" w:hAnsi="Arial" w:cs="Arial"/>
          <w:bCs/>
          <w:iCs/>
          <w:kern w:val="0"/>
          <w:sz w:val="22"/>
          <w:szCs w:val="22"/>
          <w:lang w:eastAsia="en-PH" w:bidi="ar-SA"/>
          <w14:ligatures w14:val="none"/>
        </w:rPr>
        <w:t xml:space="preserve">Temp. </w:t>
      </w:r>
      <w:r w:rsidRPr="00810089">
        <w:rPr>
          <w:rFonts w:ascii="Arial" w:eastAsia="Calibri" w:hAnsi="Arial" w:cs="Arial"/>
          <w:bCs/>
          <w:iCs/>
          <w:kern w:val="0"/>
          <w:sz w:val="22"/>
          <w:szCs w:val="22"/>
          <w:lang w:eastAsia="en-PH" w:bidi="ar-SA"/>
          <w14:ligatures w14:val="none"/>
        </w:rPr>
        <w:t>Presiding Officer</w:t>
      </w:r>
    </w:p>
    <w:p w14:paraId="2A444D26" w14:textId="77777777" w:rsidR="008210CD" w:rsidRPr="00810089" w:rsidRDefault="008210CD" w:rsidP="008210CD">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19507C8E" w14:textId="77777777" w:rsidR="008210CD" w:rsidRPr="00810089" w:rsidRDefault="008210CD" w:rsidP="008210CD">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3FC70D95" w14:textId="77777777" w:rsidR="008210CD" w:rsidRPr="00810089" w:rsidRDefault="008210CD" w:rsidP="008210CD">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5260D73B" w14:textId="77777777" w:rsidR="008210CD" w:rsidRPr="00810089" w:rsidRDefault="008210CD" w:rsidP="008210CD">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682DE4EC" w14:textId="77777777" w:rsidR="008210CD" w:rsidRPr="00810089" w:rsidRDefault="008210CD" w:rsidP="008210CD">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43B4208E" w14:textId="77777777" w:rsidR="008210CD" w:rsidRPr="00810089" w:rsidRDefault="008210CD" w:rsidP="008210CD">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7051B3DC" w14:textId="77777777" w:rsidR="008210CD" w:rsidRPr="00810089" w:rsidRDefault="008210CD" w:rsidP="008210CD">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096DFBAE" w14:textId="77777777" w:rsidR="008210CD" w:rsidRPr="00810089" w:rsidRDefault="008210CD" w:rsidP="008210CD">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5B5D0652" w14:textId="77777777" w:rsidR="008210CD" w:rsidRPr="00810089" w:rsidRDefault="008210CD" w:rsidP="008210CD">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1AC855E7" w14:textId="77777777" w:rsidR="008210CD" w:rsidRPr="00810089" w:rsidRDefault="008210CD" w:rsidP="008210CD">
      <w:pPr>
        <w:spacing w:line="259" w:lineRule="auto"/>
        <w:ind w:left="720"/>
        <w:jc w:val="both"/>
        <w:rPr>
          <w:rFonts w:ascii="Arial" w:eastAsia="Calibri" w:hAnsi="Arial" w:cs="Arial"/>
          <w:b/>
          <w:i/>
          <w:kern w:val="0"/>
          <w:sz w:val="2"/>
          <w:szCs w:val="2"/>
          <w:lang w:eastAsia="en-PH" w:bidi="ar-SA"/>
          <w14:ligatures w14:val="none"/>
        </w:rPr>
      </w:pPr>
    </w:p>
    <w:p w14:paraId="129437CB" w14:textId="77777777" w:rsidR="008210CD" w:rsidRDefault="008210CD" w:rsidP="008210CD">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w:t>
      </w:r>
    </w:p>
    <w:p w14:paraId="5B2D150D" w14:textId="77777777" w:rsidR="008210CD" w:rsidRDefault="008210CD" w:rsidP="008210CD">
      <w:pPr>
        <w:tabs>
          <w:tab w:val="left" w:pos="5760"/>
        </w:tabs>
        <w:spacing w:after="0" w:line="240" w:lineRule="auto"/>
        <w:ind w:left="360"/>
        <w:rPr>
          <w:rFonts w:ascii="Arial" w:eastAsia="Times New Roman" w:hAnsi="Arial" w:cs="Arial"/>
          <w:b/>
          <w:i/>
          <w:kern w:val="0"/>
          <w:sz w:val="22"/>
          <w:szCs w:val="22"/>
          <w:lang w:eastAsia="en-PH" w:bidi="ar-SA"/>
          <w14:ligatures w14:val="none"/>
        </w:rPr>
      </w:pPr>
    </w:p>
    <w:p w14:paraId="6B8D774D" w14:textId="77777777" w:rsidR="008210CD" w:rsidRPr="00810089" w:rsidRDefault="008210CD" w:rsidP="008210CD">
      <w:pPr>
        <w:tabs>
          <w:tab w:val="left" w:pos="5760"/>
        </w:tabs>
        <w:spacing w:after="0" w:line="240" w:lineRule="auto"/>
        <w:ind w:left="360"/>
        <w:rPr>
          <w:rFonts w:ascii="Arial" w:eastAsia="Times New Roman" w:hAnsi="Arial" w:cs="Arial"/>
          <w:b/>
          <w:i/>
          <w:kern w:val="0"/>
          <w:sz w:val="22"/>
          <w:szCs w:val="22"/>
          <w:lang w:eastAsia="en-PH" w:bidi="ar-SA"/>
          <w14:ligatures w14:val="none"/>
        </w:rPr>
      </w:pPr>
      <w:r>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HON. LUGEN T. ORTILANO</w:t>
      </w:r>
      <w:r>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ab/>
        <w:t>Vice Mayor</w:t>
      </w:r>
      <w:r>
        <w:rPr>
          <w:rFonts w:ascii="Arial" w:eastAsia="Calibri" w:hAnsi="Arial" w:cs="Arial"/>
          <w:bCs/>
          <w:iCs/>
          <w:kern w:val="0"/>
          <w:sz w:val="22"/>
          <w:szCs w:val="22"/>
          <w:lang w:eastAsia="en-PH" w:bidi="ar-SA"/>
          <w14:ligatures w14:val="none"/>
        </w:rPr>
        <w:t xml:space="preserve"> – (Sick Leave)</w:t>
      </w:r>
    </w:p>
    <w:p w14:paraId="2D26AE2C" w14:textId="77777777" w:rsidR="008210CD" w:rsidRPr="00810089" w:rsidRDefault="008210CD" w:rsidP="008210CD">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3FF4A8B9" w14:textId="424D10F3" w:rsidR="008210CD" w:rsidRPr="008210CD" w:rsidRDefault="008210CD" w:rsidP="008210CD">
      <w:pPr>
        <w:pStyle w:val="Title"/>
        <w:tabs>
          <w:tab w:val="left" w:pos="0"/>
          <w:tab w:val="left" w:pos="1440"/>
        </w:tabs>
        <w:jc w:val="center"/>
        <w:rPr>
          <w:rFonts w:ascii="Arial" w:hAnsi="Arial" w:cs="Arial"/>
          <w:sz w:val="24"/>
          <w:szCs w:val="24"/>
        </w:rPr>
      </w:pPr>
      <w:r w:rsidRPr="008210CD">
        <w:rPr>
          <w:rFonts w:ascii="Arial" w:hAnsi="Arial" w:cs="Arial"/>
          <w:sz w:val="24"/>
          <w:szCs w:val="24"/>
        </w:rPr>
        <w:t>Resolution No. 2025-116</w:t>
      </w:r>
    </w:p>
    <w:p w14:paraId="1918E958" w14:textId="3015A8C1" w:rsidR="008210CD" w:rsidRPr="008210CD" w:rsidRDefault="008210CD" w:rsidP="008210CD">
      <w:pPr>
        <w:pStyle w:val="Title"/>
        <w:tabs>
          <w:tab w:val="left" w:pos="0"/>
          <w:tab w:val="left" w:pos="1440"/>
        </w:tabs>
        <w:rPr>
          <w:rFonts w:ascii="Calibri" w:hAnsi="Calibri" w:cs="Calibri"/>
          <w:i/>
          <w:color w:val="FF0000"/>
          <w:sz w:val="24"/>
          <w:szCs w:val="24"/>
        </w:rPr>
      </w:pPr>
      <w:r w:rsidRPr="008210CD">
        <w:rPr>
          <w:rFonts w:ascii="Calibri" w:hAnsi="Calibri" w:cs="Calibri"/>
          <w:i/>
          <w:sz w:val="24"/>
          <w:szCs w:val="24"/>
          <w:lang w:eastAsia="zh-CN"/>
        </w:rPr>
        <w:t xml:space="preserve">                       </w:t>
      </w:r>
      <w:r w:rsidRPr="008210CD">
        <w:rPr>
          <w:rFonts w:ascii="Calibri" w:hAnsi="Calibri" w:cs="Calibri"/>
          <w:i/>
          <w:sz w:val="24"/>
          <w:szCs w:val="24"/>
          <w:lang w:eastAsia="zh-CN"/>
        </w:rPr>
        <w:tab/>
      </w:r>
      <w:r w:rsidRPr="008210CD">
        <w:rPr>
          <w:rFonts w:ascii="Calibri" w:hAnsi="Calibri" w:cs="Calibri"/>
          <w:i/>
          <w:sz w:val="24"/>
          <w:szCs w:val="24"/>
          <w:lang w:eastAsia="zh-CN"/>
        </w:rPr>
        <w:tab/>
        <w:t xml:space="preserve"> </w:t>
      </w:r>
      <w:r w:rsidRPr="008210CD">
        <w:rPr>
          <w:rFonts w:ascii="Calibri" w:hAnsi="Calibri" w:cs="Calibri"/>
          <w:b/>
          <w:i/>
          <w:sz w:val="24"/>
          <w:szCs w:val="24"/>
          <w:lang w:eastAsia="zh-CN"/>
        </w:rPr>
        <w:t xml:space="preserve"> </w:t>
      </w:r>
      <w:r w:rsidRPr="008210CD">
        <w:rPr>
          <w:rFonts w:ascii="Arial Narrow" w:hAnsi="Arial Narrow" w:cs="Arial"/>
          <w:bCs/>
          <w:color w:val="000000"/>
          <w:sz w:val="24"/>
          <w:szCs w:val="24"/>
        </w:rPr>
        <w:t xml:space="preserve">                       </w:t>
      </w:r>
      <w:r w:rsidRPr="008210CD">
        <w:rPr>
          <w:rFonts w:ascii="Arial Narrow" w:hAnsi="Arial Narrow" w:cs="Arial"/>
          <w:bCs/>
          <w:color w:val="000000"/>
          <w:sz w:val="24"/>
          <w:szCs w:val="24"/>
        </w:rPr>
        <w:tab/>
      </w:r>
      <w:r w:rsidRPr="008210CD">
        <w:rPr>
          <w:rFonts w:ascii="Arial Narrow" w:hAnsi="Arial Narrow" w:cs="Arial"/>
          <w:bCs/>
          <w:color w:val="000000"/>
          <w:sz w:val="24"/>
          <w:szCs w:val="24"/>
        </w:rPr>
        <w:tab/>
      </w:r>
    </w:p>
    <w:p w14:paraId="6BBCA404" w14:textId="77777777" w:rsidR="008210CD" w:rsidRPr="008210CD" w:rsidRDefault="008210CD" w:rsidP="008210CD">
      <w:pPr>
        <w:jc w:val="both"/>
        <w:rPr>
          <w:rFonts w:ascii="Arial" w:hAnsi="Arial" w:cs="Arial"/>
          <w:szCs w:val="24"/>
        </w:rPr>
      </w:pPr>
      <w:r w:rsidRPr="008210CD">
        <w:rPr>
          <w:rFonts w:ascii="Arial" w:hAnsi="Arial" w:cs="Arial"/>
          <w:bCs/>
          <w:color w:val="000000"/>
          <w:szCs w:val="24"/>
        </w:rPr>
        <w:t>A RESOLUTION URGING THE MUNICIPAL PLANNING AND DEVELOPMENT OFFICE, THE MUNICIPAL ENGINEERING OFFICE, MUNICIPAL DISASTER RISK REDUCTION AND MANAGEMENT OFFICE, THE LIGA NG MGA BARANGAY, AND ALL OTHER RELEVANT OFFICES TO CONDUCT A JOINT ASSESSMENT AND INSPECTION AND IMPLEMENT THE CONSTRUCTION, REHABILITATION, AND MAINTENANCE OF DRAINAGE SYSTEMS IN THE MUNICIPALITY OF TIGBAUAN</w:t>
      </w:r>
    </w:p>
    <w:p w14:paraId="3EED1F7F" w14:textId="77777777" w:rsidR="008210CD" w:rsidRPr="008210CD" w:rsidRDefault="008210CD" w:rsidP="008210CD">
      <w:pPr>
        <w:spacing w:before="240" w:after="240"/>
        <w:ind w:firstLine="720"/>
        <w:jc w:val="both"/>
        <w:rPr>
          <w:rFonts w:ascii="Arial" w:hAnsi="Arial" w:cs="Arial"/>
          <w:szCs w:val="24"/>
        </w:rPr>
      </w:pPr>
      <w:r w:rsidRPr="008210CD">
        <w:rPr>
          <w:rFonts w:ascii="Arial" w:hAnsi="Arial" w:cs="Arial"/>
          <w:bCs/>
          <w:color w:val="000000"/>
          <w:szCs w:val="24"/>
        </w:rPr>
        <w:t>WHEREAS</w:t>
      </w:r>
      <w:r w:rsidRPr="008210CD">
        <w:rPr>
          <w:rFonts w:ascii="Arial" w:hAnsi="Arial" w:cs="Arial"/>
          <w:color w:val="000000"/>
          <w:szCs w:val="24"/>
        </w:rPr>
        <w:t xml:space="preserve">, the Municipality of </w:t>
      </w:r>
      <w:proofErr w:type="spellStart"/>
      <w:r w:rsidRPr="008210CD">
        <w:rPr>
          <w:rFonts w:ascii="Arial" w:hAnsi="Arial" w:cs="Arial"/>
          <w:color w:val="000000"/>
          <w:szCs w:val="24"/>
        </w:rPr>
        <w:t>Tigbauan</w:t>
      </w:r>
      <w:proofErr w:type="spellEnd"/>
      <w:r w:rsidRPr="008210CD">
        <w:rPr>
          <w:rFonts w:ascii="Arial" w:hAnsi="Arial" w:cs="Arial"/>
          <w:color w:val="000000"/>
          <w:szCs w:val="24"/>
        </w:rPr>
        <w:t xml:space="preserve"> recognizes the importance of an adequate and well-maintained drainage system to mitigate flooding, ensure public safety, and protect lives, properties, and the environment;</w:t>
      </w:r>
    </w:p>
    <w:p w14:paraId="29DE104C" w14:textId="77777777" w:rsidR="008210CD" w:rsidRPr="008210CD" w:rsidRDefault="008210CD" w:rsidP="008210CD">
      <w:pPr>
        <w:spacing w:before="240" w:after="240"/>
        <w:ind w:firstLine="720"/>
        <w:jc w:val="both"/>
        <w:rPr>
          <w:rFonts w:ascii="Arial" w:hAnsi="Arial" w:cs="Arial"/>
          <w:szCs w:val="24"/>
        </w:rPr>
      </w:pPr>
      <w:r w:rsidRPr="008210CD">
        <w:rPr>
          <w:rFonts w:ascii="Arial" w:hAnsi="Arial" w:cs="Arial"/>
          <w:bCs/>
          <w:color w:val="000000"/>
          <w:szCs w:val="24"/>
        </w:rPr>
        <w:t>WHEREAS</w:t>
      </w:r>
      <w:r w:rsidRPr="008210CD">
        <w:rPr>
          <w:rFonts w:ascii="Arial" w:hAnsi="Arial" w:cs="Arial"/>
          <w:color w:val="000000"/>
          <w:szCs w:val="24"/>
        </w:rPr>
        <w:t>, the onset of the rainy season and the increasing frequency and intensity of extreme weather events have highlighted the vulnerability of certain areas in the municipality to flooding and waterlogging, which pose health and safety risks to residents;</w:t>
      </w:r>
    </w:p>
    <w:p w14:paraId="47240030" w14:textId="77777777" w:rsidR="008210CD" w:rsidRPr="008210CD" w:rsidRDefault="008210CD" w:rsidP="008210CD">
      <w:pPr>
        <w:spacing w:before="240" w:after="240"/>
        <w:ind w:firstLine="720"/>
        <w:jc w:val="both"/>
        <w:rPr>
          <w:rFonts w:ascii="Arial" w:hAnsi="Arial" w:cs="Arial"/>
          <w:szCs w:val="24"/>
        </w:rPr>
      </w:pPr>
      <w:r w:rsidRPr="008210CD">
        <w:rPr>
          <w:rFonts w:ascii="Arial" w:hAnsi="Arial" w:cs="Arial"/>
          <w:bCs/>
          <w:color w:val="000000"/>
          <w:szCs w:val="24"/>
        </w:rPr>
        <w:t>WHEREAS</w:t>
      </w:r>
      <w:r w:rsidRPr="008210CD">
        <w:rPr>
          <w:rFonts w:ascii="Arial" w:hAnsi="Arial" w:cs="Arial"/>
          <w:color w:val="000000"/>
          <w:szCs w:val="24"/>
        </w:rPr>
        <w:t>, there is an urgent need to assess the current state of the drainage systems in the municipality, identify clogged, damaged, or inadequate structures, and prioritize areas for immediate construction, rehabilitation, or improvement;</w:t>
      </w:r>
    </w:p>
    <w:p w14:paraId="4B27FD57" w14:textId="77777777" w:rsidR="008210CD" w:rsidRPr="008210CD" w:rsidRDefault="008210CD" w:rsidP="008210CD">
      <w:pPr>
        <w:spacing w:before="240" w:after="240"/>
        <w:ind w:firstLine="720"/>
        <w:jc w:val="both"/>
        <w:rPr>
          <w:rFonts w:ascii="Arial" w:hAnsi="Arial" w:cs="Arial"/>
          <w:szCs w:val="24"/>
        </w:rPr>
      </w:pPr>
      <w:r w:rsidRPr="008210CD">
        <w:rPr>
          <w:rFonts w:ascii="Arial" w:hAnsi="Arial" w:cs="Arial"/>
          <w:bCs/>
          <w:color w:val="000000"/>
          <w:szCs w:val="24"/>
        </w:rPr>
        <w:t>WHEREAS</w:t>
      </w:r>
      <w:r w:rsidRPr="008210CD">
        <w:rPr>
          <w:rFonts w:ascii="Arial" w:hAnsi="Arial" w:cs="Arial"/>
          <w:color w:val="000000"/>
          <w:szCs w:val="24"/>
        </w:rPr>
        <w:t xml:space="preserve">, the Municipal Planning and Development Office, the Municipal Engineering Office, the Municipal Disaster Risk Reduction and Management Office, and the Liga ng </w:t>
      </w:r>
      <w:proofErr w:type="spellStart"/>
      <w:r w:rsidRPr="008210CD">
        <w:rPr>
          <w:rFonts w:ascii="Arial" w:hAnsi="Arial" w:cs="Arial"/>
          <w:color w:val="000000"/>
          <w:szCs w:val="24"/>
        </w:rPr>
        <w:t>mga</w:t>
      </w:r>
      <w:proofErr w:type="spellEnd"/>
      <w:r w:rsidRPr="008210CD">
        <w:rPr>
          <w:rFonts w:ascii="Arial" w:hAnsi="Arial" w:cs="Arial"/>
          <w:color w:val="000000"/>
          <w:szCs w:val="24"/>
        </w:rPr>
        <w:t xml:space="preserve"> Barangay are key stakeholders whose collaboration is essential in conducting inspections, planning interventions, and ensuring the effective implementation of drainage projects;</w:t>
      </w:r>
    </w:p>
    <w:p w14:paraId="064FD45C" w14:textId="77777777" w:rsidR="008210CD" w:rsidRDefault="008210CD" w:rsidP="008210CD">
      <w:pPr>
        <w:spacing w:before="240" w:after="240"/>
        <w:ind w:firstLine="720"/>
        <w:jc w:val="both"/>
        <w:rPr>
          <w:rFonts w:ascii="Arial" w:eastAsia="Calibri" w:hAnsi="Arial" w:cs="Arial"/>
          <w:szCs w:val="24"/>
        </w:rPr>
      </w:pPr>
      <w:r w:rsidRPr="008210CD">
        <w:rPr>
          <w:rFonts w:ascii="Arial" w:hAnsi="Arial" w:cs="Arial"/>
          <w:bCs/>
          <w:color w:val="000000"/>
          <w:szCs w:val="24"/>
        </w:rPr>
        <w:t>NOW THEREFORE</w:t>
      </w:r>
      <w:r w:rsidRPr="008210CD">
        <w:rPr>
          <w:rFonts w:ascii="Arial" w:hAnsi="Arial" w:cs="Arial"/>
          <w:color w:val="000000"/>
          <w:szCs w:val="24"/>
        </w:rPr>
        <w:t xml:space="preserve">, on motion </w:t>
      </w:r>
      <w:r w:rsidRPr="008210CD">
        <w:rPr>
          <w:rFonts w:ascii="Arial" w:hAnsi="Arial" w:cs="Arial"/>
          <w:szCs w:val="24"/>
        </w:rPr>
        <w:t xml:space="preserve">of </w:t>
      </w:r>
      <w:r w:rsidRPr="008210CD">
        <w:rPr>
          <w:rFonts w:ascii="Arial" w:eastAsia="Calibri" w:hAnsi="Arial" w:cs="Arial"/>
          <w:szCs w:val="24"/>
        </w:rPr>
        <w:t xml:space="preserve">HON. GENE ROSE C. CANAYA, Vice Chairperson, </w:t>
      </w:r>
      <w:r w:rsidRPr="008210CD">
        <w:rPr>
          <w:rFonts w:ascii="Arial" w:hAnsi="Arial" w:cs="Arial"/>
          <w:szCs w:val="24"/>
        </w:rPr>
        <w:t xml:space="preserve">Committee on Environmental Protection, Disaster Resilience, Housing, Land Utilization, </w:t>
      </w:r>
      <w:proofErr w:type="spellStart"/>
      <w:r w:rsidRPr="008210CD">
        <w:rPr>
          <w:rFonts w:ascii="Arial" w:hAnsi="Arial" w:cs="Arial"/>
          <w:szCs w:val="24"/>
        </w:rPr>
        <w:t>Zonification</w:t>
      </w:r>
      <w:proofErr w:type="spellEnd"/>
      <w:r w:rsidRPr="008210CD">
        <w:rPr>
          <w:rFonts w:ascii="Arial" w:hAnsi="Arial" w:cs="Arial"/>
          <w:szCs w:val="24"/>
        </w:rPr>
        <w:t>, Assessment &amp; Expropriation</w:t>
      </w:r>
      <w:r w:rsidRPr="008210CD">
        <w:rPr>
          <w:rFonts w:ascii="Arial" w:eastAsia="Calibri" w:hAnsi="Arial" w:cs="Arial"/>
          <w:i/>
          <w:szCs w:val="24"/>
        </w:rPr>
        <w:t xml:space="preserve"> (under the sponsorship of </w:t>
      </w:r>
      <w:r w:rsidRPr="008210CD">
        <w:rPr>
          <w:rFonts w:ascii="Arial" w:hAnsi="Arial" w:cs="Arial"/>
          <w:i/>
          <w:szCs w:val="24"/>
        </w:rPr>
        <w:t xml:space="preserve">HON. ADRIAN S. CAMPOSAGRADO, MPG, </w:t>
      </w:r>
      <w:r w:rsidRPr="008210CD">
        <w:rPr>
          <w:rFonts w:ascii="Arial" w:eastAsia="Calibri" w:hAnsi="Arial" w:cs="Arial"/>
          <w:i/>
          <w:szCs w:val="24"/>
        </w:rPr>
        <w:t>Committee</w:t>
      </w:r>
      <w:r w:rsidRPr="008210CD">
        <w:rPr>
          <w:rFonts w:ascii="Arial" w:hAnsi="Arial" w:cs="Arial"/>
          <w:i/>
          <w:szCs w:val="24"/>
        </w:rPr>
        <w:t xml:space="preserve"> Chairman</w:t>
      </w:r>
      <w:r w:rsidRPr="008210CD">
        <w:rPr>
          <w:rFonts w:ascii="Arial" w:hAnsi="Arial" w:cs="Arial"/>
          <w:szCs w:val="24"/>
        </w:rPr>
        <w:t xml:space="preserve">) duly seconded by </w:t>
      </w:r>
      <w:r w:rsidRPr="008210CD">
        <w:rPr>
          <w:rFonts w:ascii="Arial" w:eastAsia="Calibri" w:hAnsi="Arial" w:cs="Arial"/>
          <w:szCs w:val="24"/>
        </w:rPr>
        <w:t xml:space="preserve">Hon. Pinky A. Jarina, a, Hon. Joel L. Sayson, Hon. Marlon R. </w:t>
      </w:r>
      <w:proofErr w:type="spellStart"/>
      <w:r w:rsidRPr="008210CD">
        <w:rPr>
          <w:rFonts w:ascii="Arial" w:eastAsia="Calibri" w:hAnsi="Arial" w:cs="Arial"/>
          <w:szCs w:val="24"/>
        </w:rPr>
        <w:t>Teruñez</w:t>
      </w:r>
      <w:proofErr w:type="spellEnd"/>
      <w:r w:rsidRPr="008210CD">
        <w:rPr>
          <w:rFonts w:ascii="Arial" w:eastAsia="Calibri" w:hAnsi="Arial" w:cs="Arial"/>
          <w:szCs w:val="24"/>
        </w:rPr>
        <w:t xml:space="preserve">, Hon. Nora </w:t>
      </w:r>
      <w:proofErr w:type="gramStart"/>
      <w:r w:rsidRPr="008210CD">
        <w:rPr>
          <w:rFonts w:ascii="Arial" w:eastAsia="Calibri" w:hAnsi="Arial" w:cs="Arial"/>
          <w:szCs w:val="24"/>
        </w:rPr>
        <w:t>Rose  T.</w:t>
      </w:r>
      <w:proofErr w:type="gramEnd"/>
      <w:r w:rsidRPr="008210CD">
        <w:rPr>
          <w:rFonts w:ascii="Arial" w:eastAsia="Calibri" w:hAnsi="Arial" w:cs="Arial"/>
          <w:szCs w:val="24"/>
        </w:rPr>
        <w:t xml:space="preserve"> </w:t>
      </w:r>
      <w:proofErr w:type="spellStart"/>
      <w:r w:rsidRPr="008210CD">
        <w:rPr>
          <w:rFonts w:ascii="Arial" w:eastAsia="Calibri" w:hAnsi="Arial" w:cs="Arial"/>
          <w:szCs w:val="24"/>
        </w:rPr>
        <w:t>Tubiano</w:t>
      </w:r>
      <w:proofErr w:type="spellEnd"/>
      <w:r w:rsidRPr="008210CD">
        <w:rPr>
          <w:rFonts w:ascii="Arial" w:eastAsia="Calibri" w:hAnsi="Arial" w:cs="Arial"/>
          <w:szCs w:val="24"/>
        </w:rPr>
        <w:t xml:space="preserve">, Hon. Reynaldo </w:t>
      </w:r>
      <w:r>
        <w:rPr>
          <w:rFonts w:ascii="Arial" w:eastAsia="Calibri" w:hAnsi="Arial" w:cs="Arial"/>
          <w:szCs w:val="24"/>
        </w:rPr>
        <w:t xml:space="preserve"> </w:t>
      </w:r>
    </w:p>
    <w:p w14:paraId="50DB0BAC" w14:textId="77777777" w:rsidR="008210CD" w:rsidRDefault="008210CD" w:rsidP="008210CD">
      <w:pPr>
        <w:ind w:firstLine="720"/>
        <w:jc w:val="right"/>
        <w:rPr>
          <w:rFonts w:ascii="Arial" w:hAnsi="Arial" w:cs="Arial"/>
          <w:sz w:val="22"/>
        </w:rPr>
      </w:pPr>
      <w:r w:rsidRPr="00A57771">
        <w:rPr>
          <w:rFonts w:ascii="Arial" w:hAnsi="Arial" w:cs="Arial"/>
          <w:sz w:val="22"/>
        </w:rPr>
        <w:lastRenderedPageBreak/>
        <w:t>Page 2-Res.No.2025-11</w:t>
      </w:r>
      <w:r>
        <w:rPr>
          <w:rFonts w:ascii="Arial" w:hAnsi="Arial" w:cs="Arial"/>
          <w:sz w:val="22"/>
        </w:rPr>
        <w:t>6</w:t>
      </w:r>
    </w:p>
    <w:p w14:paraId="582ECC85" w14:textId="3F92713D" w:rsidR="008210CD" w:rsidRPr="008210CD" w:rsidRDefault="008210CD" w:rsidP="008210CD">
      <w:pPr>
        <w:spacing w:before="240" w:after="240"/>
        <w:jc w:val="both"/>
        <w:rPr>
          <w:rFonts w:ascii="Arial" w:hAnsi="Arial" w:cs="Arial"/>
          <w:szCs w:val="24"/>
        </w:rPr>
      </w:pPr>
      <w:r w:rsidRPr="008210CD">
        <w:rPr>
          <w:rFonts w:ascii="Arial" w:eastAsia="Calibri" w:hAnsi="Arial" w:cs="Arial"/>
          <w:szCs w:val="24"/>
        </w:rPr>
        <w:t xml:space="preserve">E. </w:t>
      </w:r>
      <w:proofErr w:type="spellStart"/>
      <w:r w:rsidRPr="008210CD">
        <w:rPr>
          <w:rFonts w:ascii="Arial" w:eastAsia="Calibri" w:hAnsi="Arial" w:cs="Arial"/>
          <w:szCs w:val="24"/>
        </w:rPr>
        <w:t>Tumabotabo</w:t>
      </w:r>
      <w:proofErr w:type="spellEnd"/>
      <w:r w:rsidRPr="008210CD">
        <w:rPr>
          <w:rFonts w:ascii="Arial" w:eastAsia="Calibri" w:hAnsi="Arial" w:cs="Arial"/>
          <w:szCs w:val="24"/>
        </w:rPr>
        <w:t xml:space="preserve">, Hon. Norberto T. </w:t>
      </w:r>
      <w:proofErr w:type="spellStart"/>
      <w:r w:rsidRPr="008210CD">
        <w:rPr>
          <w:rFonts w:ascii="Arial" w:eastAsia="Calibri" w:hAnsi="Arial" w:cs="Arial"/>
          <w:szCs w:val="24"/>
        </w:rPr>
        <w:t>Turalba</w:t>
      </w:r>
      <w:proofErr w:type="spellEnd"/>
      <w:r w:rsidRPr="008210CD">
        <w:rPr>
          <w:rFonts w:ascii="Arial" w:eastAsia="Calibri" w:hAnsi="Arial" w:cs="Arial"/>
          <w:szCs w:val="24"/>
        </w:rPr>
        <w:t xml:space="preserve">, Hon. Lorna T. Domingo </w:t>
      </w:r>
      <w:proofErr w:type="gramStart"/>
      <w:r w:rsidRPr="008210CD">
        <w:rPr>
          <w:rFonts w:ascii="Arial" w:eastAsia="Calibri" w:hAnsi="Arial" w:cs="Arial"/>
          <w:szCs w:val="24"/>
        </w:rPr>
        <w:t>and  Hon.</w:t>
      </w:r>
      <w:proofErr w:type="gramEnd"/>
      <w:r w:rsidRPr="008210CD">
        <w:rPr>
          <w:rFonts w:ascii="Arial" w:eastAsia="Calibri" w:hAnsi="Arial" w:cs="Arial"/>
          <w:szCs w:val="24"/>
        </w:rPr>
        <w:t xml:space="preserve"> Florence Joy V. </w:t>
      </w:r>
      <w:proofErr w:type="spellStart"/>
      <w:r w:rsidRPr="008210CD">
        <w:rPr>
          <w:rFonts w:ascii="Arial" w:eastAsia="Calibri" w:hAnsi="Arial" w:cs="Arial"/>
          <w:szCs w:val="24"/>
        </w:rPr>
        <w:t>Cabalonga</w:t>
      </w:r>
      <w:proofErr w:type="spellEnd"/>
      <w:r w:rsidRPr="008210CD">
        <w:rPr>
          <w:rFonts w:ascii="Arial" w:eastAsia="Calibri" w:hAnsi="Arial" w:cs="Arial"/>
          <w:szCs w:val="24"/>
        </w:rPr>
        <w:t>;</w:t>
      </w:r>
    </w:p>
    <w:p w14:paraId="1668E2F6" w14:textId="77777777" w:rsidR="008210CD" w:rsidRPr="008210CD" w:rsidRDefault="008210CD" w:rsidP="008210CD">
      <w:pPr>
        <w:spacing w:before="240" w:after="240"/>
        <w:ind w:firstLine="720"/>
        <w:jc w:val="both"/>
        <w:rPr>
          <w:rFonts w:ascii="Arial" w:hAnsi="Arial" w:cs="Arial"/>
          <w:szCs w:val="24"/>
        </w:rPr>
      </w:pPr>
      <w:r w:rsidRPr="008210CD">
        <w:rPr>
          <w:rFonts w:ascii="Arial" w:hAnsi="Arial" w:cs="Arial"/>
          <w:bCs/>
          <w:color w:val="000000"/>
          <w:szCs w:val="24"/>
        </w:rPr>
        <w:t>BE IT RESOLVED</w:t>
      </w:r>
      <w:r w:rsidRPr="008210CD">
        <w:rPr>
          <w:rFonts w:ascii="Arial" w:hAnsi="Arial" w:cs="Arial"/>
          <w:color w:val="000000"/>
          <w:szCs w:val="24"/>
        </w:rPr>
        <w:t xml:space="preserve">, </w:t>
      </w:r>
      <w:r w:rsidRPr="008210CD">
        <w:rPr>
          <w:rFonts w:ascii="Arial" w:hAnsi="Arial" w:cs="Arial"/>
          <w:bCs/>
          <w:color w:val="000000"/>
          <w:szCs w:val="24"/>
        </w:rPr>
        <w:t>AS IT IS HEREBY RESOLVED,</w:t>
      </w:r>
      <w:r w:rsidRPr="008210CD">
        <w:rPr>
          <w:rFonts w:ascii="Arial" w:hAnsi="Arial" w:cs="Arial"/>
          <w:color w:val="000000"/>
          <w:szCs w:val="24"/>
        </w:rPr>
        <w:t xml:space="preserve"> to call on the Municipal Planning and Development Office, Municipal Engineering Office, Municipal Disaster Risk Reduction and Management Office, the Liga ng </w:t>
      </w:r>
      <w:proofErr w:type="spellStart"/>
      <w:r w:rsidRPr="008210CD">
        <w:rPr>
          <w:rFonts w:ascii="Arial" w:hAnsi="Arial" w:cs="Arial"/>
          <w:color w:val="000000"/>
          <w:szCs w:val="24"/>
        </w:rPr>
        <w:t>mga</w:t>
      </w:r>
      <w:proofErr w:type="spellEnd"/>
      <w:r w:rsidRPr="008210CD">
        <w:rPr>
          <w:rFonts w:ascii="Arial" w:hAnsi="Arial" w:cs="Arial"/>
          <w:color w:val="000000"/>
          <w:szCs w:val="24"/>
        </w:rPr>
        <w:t xml:space="preserve"> Barangay, and other relevant offices to conduct a joint assessment and inspection of all drainage systems within the Municipality of </w:t>
      </w:r>
      <w:proofErr w:type="spellStart"/>
      <w:r w:rsidRPr="008210CD">
        <w:rPr>
          <w:rFonts w:ascii="Arial" w:hAnsi="Arial" w:cs="Arial"/>
          <w:color w:val="000000"/>
          <w:szCs w:val="24"/>
        </w:rPr>
        <w:t>Tigbauan</w:t>
      </w:r>
      <w:proofErr w:type="spellEnd"/>
      <w:r w:rsidRPr="008210CD">
        <w:rPr>
          <w:rFonts w:ascii="Arial" w:hAnsi="Arial" w:cs="Arial"/>
          <w:color w:val="000000"/>
          <w:szCs w:val="24"/>
        </w:rPr>
        <w:t>.</w:t>
      </w:r>
    </w:p>
    <w:p w14:paraId="50D7A646" w14:textId="77777777" w:rsidR="008210CD" w:rsidRPr="008210CD" w:rsidRDefault="008210CD" w:rsidP="008210CD">
      <w:pPr>
        <w:spacing w:before="240" w:after="240"/>
        <w:ind w:firstLine="720"/>
        <w:jc w:val="both"/>
        <w:rPr>
          <w:rFonts w:ascii="Arial" w:hAnsi="Arial" w:cs="Arial"/>
          <w:szCs w:val="24"/>
        </w:rPr>
      </w:pPr>
      <w:r w:rsidRPr="008210CD">
        <w:rPr>
          <w:rFonts w:ascii="Arial" w:hAnsi="Arial" w:cs="Arial"/>
          <w:bCs/>
          <w:color w:val="000000"/>
          <w:szCs w:val="24"/>
        </w:rPr>
        <w:t>RESOLVED FURTHER</w:t>
      </w:r>
      <w:r w:rsidRPr="008210CD">
        <w:rPr>
          <w:rFonts w:ascii="Arial" w:hAnsi="Arial" w:cs="Arial"/>
          <w:color w:val="000000"/>
          <w:szCs w:val="24"/>
        </w:rPr>
        <w:t>, to urge said offices and stakeholders to develop, initiate, and implement a comprehensive plan for the construction, rehabilitation, and maintenance of all drainage systems in the municipality, giving priority to areas identified as high-risk and flood-prone.</w:t>
      </w:r>
    </w:p>
    <w:p w14:paraId="7C129A07" w14:textId="77777777" w:rsidR="008210CD" w:rsidRPr="008210CD" w:rsidRDefault="008210CD" w:rsidP="008210CD">
      <w:pPr>
        <w:spacing w:before="240" w:after="240"/>
        <w:ind w:firstLine="720"/>
        <w:jc w:val="both"/>
        <w:rPr>
          <w:rFonts w:ascii="Arial" w:hAnsi="Arial" w:cs="Arial"/>
          <w:color w:val="000000"/>
          <w:szCs w:val="24"/>
        </w:rPr>
      </w:pPr>
      <w:r w:rsidRPr="008210CD">
        <w:rPr>
          <w:rFonts w:ascii="Arial" w:hAnsi="Arial" w:cs="Arial"/>
          <w:bCs/>
          <w:color w:val="000000"/>
          <w:szCs w:val="24"/>
        </w:rPr>
        <w:t>RESOLVED FINALLY</w:t>
      </w:r>
      <w:r w:rsidRPr="008210CD">
        <w:rPr>
          <w:rFonts w:ascii="Arial" w:hAnsi="Arial" w:cs="Arial"/>
          <w:color w:val="000000"/>
          <w:szCs w:val="24"/>
        </w:rPr>
        <w:t xml:space="preserve">, that copies of this Resolution be furnished to the Office of the Municipal Mayor, Atty. Virgilio T. Teruel, the Municipal Planning and Development Office, the Municipal Engineering Office, the Municipal Disaster Risk Reduction and Management Office, the Liga ng </w:t>
      </w:r>
      <w:proofErr w:type="spellStart"/>
      <w:r w:rsidRPr="008210CD">
        <w:rPr>
          <w:rFonts w:ascii="Arial" w:hAnsi="Arial" w:cs="Arial"/>
          <w:color w:val="000000"/>
          <w:szCs w:val="24"/>
        </w:rPr>
        <w:t>mga</w:t>
      </w:r>
      <w:proofErr w:type="spellEnd"/>
      <w:r w:rsidRPr="008210CD">
        <w:rPr>
          <w:rFonts w:ascii="Arial" w:hAnsi="Arial" w:cs="Arial"/>
          <w:color w:val="000000"/>
          <w:szCs w:val="24"/>
        </w:rPr>
        <w:t xml:space="preserve"> Barangay and other concerned and relevant offices for their information and appropriate action.</w:t>
      </w:r>
    </w:p>
    <w:p w14:paraId="70ABED22" w14:textId="52BEFADA" w:rsidR="008210CD" w:rsidRPr="008210CD" w:rsidRDefault="008210CD" w:rsidP="008210CD">
      <w:pPr>
        <w:ind w:firstLine="720"/>
        <w:jc w:val="both"/>
        <w:rPr>
          <w:rFonts w:ascii="Arial" w:hAnsi="Arial" w:cs="Arial"/>
          <w:szCs w:val="24"/>
        </w:rPr>
      </w:pPr>
      <w:r w:rsidRPr="008210CD">
        <w:rPr>
          <w:rFonts w:ascii="Arial" w:hAnsi="Arial" w:cs="Arial"/>
          <w:color w:val="000000"/>
          <w:szCs w:val="24"/>
        </w:rPr>
        <w:t>APPROVED.</w:t>
      </w:r>
    </w:p>
    <w:p w14:paraId="6DBBA04F" w14:textId="78F0D20E" w:rsidR="008210CD" w:rsidRDefault="00BE3B8A" w:rsidP="008210CD">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38F51613" wp14:editId="4F27121D">
            <wp:simplePos x="0" y="0"/>
            <wp:positionH relativeFrom="margin">
              <wp:posOffset>3600450</wp:posOffset>
            </wp:positionH>
            <wp:positionV relativeFrom="margin">
              <wp:posOffset>4352925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8210CD">
        <w:rPr>
          <w:rFonts w:ascii="Arial" w:eastAsia="Times New Roman" w:hAnsi="Arial" w:cs="Arial"/>
          <w:b/>
          <w:bCs/>
          <w:color w:val="000000" w:themeColor="text1"/>
          <w:kern w:val="0"/>
          <w:sz w:val="23"/>
          <w:szCs w:val="23"/>
          <w:lang w:val="en-PH" w:eastAsia="en-PH" w:bidi="ar-SA"/>
          <w14:ligatures w14:val="none"/>
        </w:rPr>
        <w:t xml:space="preserve">                                            </w:t>
      </w:r>
      <w:r w:rsidR="008210CD" w:rsidRPr="00C072E3">
        <w:rPr>
          <w:rFonts w:ascii="Arial" w:eastAsia="Times New Roman" w:hAnsi="Arial" w:cs="Arial"/>
          <w:b/>
          <w:bCs/>
          <w:color w:val="000000" w:themeColor="text1"/>
          <w:kern w:val="0"/>
          <w:sz w:val="23"/>
          <w:szCs w:val="23"/>
          <w:lang w:val="en-PH" w:eastAsia="en-PH" w:bidi="ar-SA"/>
          <w14:ligatures w14:val="none"/>
        </w:rPr>
        <w:tab/>
      </w:r>
      <w:r w:rsidR="008210CD" w:rsidRPr="00C072E3">
        <w:rPr>
          <w:rFonts w:ascii="Arial" w:eastAsia="Times New Roman" w:hAnsi="Arial" w:cs="Arial"/>
          <w:b/>
          <w:bCs/>
          <w:color w:val="000000" w:themeColor="text1"/>
          <w:kern w:val="0"/>
          <w:sz w:val="23"/>
          <w:szCs w:val="23"/>
          <w:lang w:val="en-PH" w:eastAsia="en-PH" w:bidi="ar-SA"/>
          <w14:ligatures w14:val="none"/>
        </w:rPr>
        <w:tab/>
      </w:r>
      <w:r w:rsidR="008210CD"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5201E033" w14:textId="0E53BBDD" w:rsidR="008210CD" w:rsidRPr="00C072E3" w:rsidRDefault="008210CD" w:rsidP="008210CD">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2D02D4C7" w14:textId="0C23D414" w:rsidR="008210CD" w:rsidRPr="00C072E3" w:rsidRDefault="008210CD" w:rsidP="008210CD">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60A99E5F" w14:textId="6E29A535" w:rsidR="008210CD" w:rsidRPr="00C072E3" w:rsidRDefault="008210CD" w:rsidP="008210CD">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662D98AC" w14:textId="16B23A24" w:rsidR="008210CD" w:rsidRPr="00C072E3" w:rsidRDefault="008210CD" w:rsidP="008210CD">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7E46E97A" w14:textId="6C03FD32" w:rsidR="008210CD" w:rsidRDefault="00BE3B8A" w:rsidP="008210CD">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38A821CE" wp14:editId="3211B0A5">
            <wp:simplePos x="0" y="0"/>
            <wp:positionH relativeFrom="column">
              <wp:posOffset>1762125</wp:posOffset>
            </wp:positionH>
            <wp:positionV relativeFrom="paragraph">
              <wp:posOffset>7620</wp:posOffset>
            </wp:positionV>
            <wp:extent cx="1150620" cy="799962"/>
            <wp:effectExtent l="0" t="0" r="0" b="0"/>
            <wp:wrapNone/>
            <wp:docPr id="1" name="Picture 1"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6"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210CD" w:rsidRPr="00C072E3">
        <w:rPr>
          <w:rFonts w:ascii="Arial" w:eastAsia="Times New Roman" w:hAnsi="Arial" w:cs="Arial"/>
          <w:b/>
          <w:bCs/>
          <w:i/>
          <w:iCs/>
          <w:color w:val="000000" w:themeColor="text1"/>
          <w:kern w:val="0"/>
          <w:sz w:val="23"/>
          <w:szCs w:val="23"/>
          <w:lang w:val="en-PH" w:eastAsia="en-PH" w:bidi="ar-SA"/>
          <w14:ligatures w14:val="none"/>
        </w:rPr>
        <w:t>ATTESTED:</w:t>
      </w:r>
    </w:p>
    <w:p w14:paraId="0177FC36" w14:textId="10F069F8" w:rsidR="008210CD" w:rsidRDefault="008210CD" w:rsidP="008210CD">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73136613" w14:textId="3E057C17" w:rsidR="008210CD" w:rsidRPr="00C072E3" w:rsidRDefault="008210CD" w:rsidP="008210CD">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4A3FEB87" w14:textId="77777777" w:rsidR="008210CD" w:rsidRPr="00C072E3" w:rsidRDefault="008210CD" w:rsidP="008210CD">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color w:val="000000" w:themeColor="text1"/>
          <w:kern w:val="0"/>
          <w:sz w:val="23"/>
          <w:szCs w:val="23"/>
          <w:lang w:val="en-PH" w:eastAsia="en-PH" w:bidi="ar-SA"/>
          <w14:ligatures w14:val="none"/>
        </w:rPr>
        <w:t xml:space="preserve">         </w:t>
      </w:r>
      <w:r>
        <w:rPr>
          <w:rFonts w:ascii="Arial" w:eastAsia="Times New Roman" w:hAnsi="Arial" w:cs="Arial"/>
          <w:b/>
          <w:bCs/>
          <w:color w:val="000000" w:themeColor="text1"/>
          <w:kern w:val="0"/>
          <w:sz w:val="23"/>
          <w:szCs w:val="23"/>
          <w:lang w:val="en-PH" w:eastAsia="en-PH" w:bidi="ar-SA"/>
          <w14:ligatures w14:val="none"/>
        </w:rPr>
        <w:t>ADRIAN S. CAMPOSAGRADO</w:t>
      </w:r>
    </w:p>
    <w:p w14:paraId="113B6C64" w14:textId="6D089E9F" w:rsidR="008210CD" w:rsidRDefault="008210CD" w:rsidP="008210CD">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SB Member </w:t>
      </w:r>
      <w:r w:rsidRPr="00C072E3">
        <w:rPr>
          <w:rFonts w:ascii="Arial" w:eastAsia="Times New Roman" w:hAnsi="Arial" w:cs="Arial"/>
          <w:color w:val="000000" w:themeColor="text1"/>
          <w:kern w:val="0"/>
          <w:sz w:val="23"/>
          <w:szCs w:val="23"/>
          <w:lang w:val="en-PH" w:eastAsia="en-PH" w:bidi="ar-SA"/>
          <w14:ligatures w14:val="none"/>
        </w:rPr>
        <w:t>&amp;</w:t>
      </w:r>
      <w:r>
        <w:rPr>
          <w:rFonts w:ascii="Arial" w:eastAsia="Times New Roman" w:hAnsi="Arial" w:cs="Arial"/>
          <w:color w:val="000000" w:themeColor="text1"/>
          <w:kern w:val="0"/>
          <w:sz w:val="23"/>
          <w:szCs w:val="23"/>
          <w:lang w:val="en-PH" w:eastAsia="en-PH" w:bidi="ar-SA"/>
          <w14:ligatures w14:val="none"/>
        </w:rPr>
        <w:t xml:space="preserve"> </w:t>
      </w:r>
      <w:proofErr w:type="gramStart"/>
      <w:r>
        <w:rPr>
          <w:rFonts w:ascii="Arial" w:eastAsia="Times New Roman" w:hAnsi="Arial" w:cs="Arial"/>
          <w:color w:val="000000" w:themeColor="text1"/>
          <w:kern w:val="0"/>
          <w:sz w:val="23"/>
          <w:szCs w:val="23"/>
          <w:lang w:val="en-PH" w:eastAsia="en-PH" w:bidi="ar-SA"/>
          <w14:ligatures w14:val="none"/>
        </w:rPr>
        <w:t xml:space="preserve">Temporary </w:t>
      </w:r>
      <w:r w:rsidRPr="00C072E3">
        <w:rPr>
          <w:rFonts w:ascii="Arial" w:eastAsia="Times New Roman" w:hAnsi="Arial" w:cs="Arial"/>
          <w:color w:val="000000" w:themeColor="text1"/>
          <w:kern w:val="0"/>
          <w:sz w:val="23"/>
          <w:szCs w:val="23"/>
          <w:lang w:val="en-PH" w:eastAsia="en-PH" w:bidi="ar-SA"/>
          <w14:ligatures w14:val="none"/>
        </w:rPr>
        <w:t xml:space="preserve"> Presiding</w:t>
      </w:r>
      <w:proofErr w:type="gramEnd"/>
      <w:r w:rsidRPr="00C072E3">
        <w:rPr>
          <w:rFonts w:ascii="Arial" w:eastAsia="Times New Roman" w:hAnsi="Arial" w:cs="Arial"/>
          <w:color w:val="000000" w:themeColor="text1"/>
          <w:kern w:val="0"/>
          <w:sz w:val="23"/>
          <w:szCs w:val="23"/>
          <w:lang w:val="en-PH" w:eastAsia="en-PH" w:bidi="ar-SA"/>
          <w14:ligatures w14:val="none"/>
        </w:rPr>
        <w:t xml:space="preserve"> Officer</w:t>
      </w:r>
    </w:p>
    <w:p w14:paraId="2FBA03B5"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E2D0642"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055BABC" w14:textId="179D8275"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3E9B74F" w14:textId="66F5A1D0"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82A12A9"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11AC9BD"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BBA4A86"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4C9E1FB" w14:textId="09A2C1C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FEF11DC"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18CD6D3"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31A3572"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F811342" w14:textId="071064F0"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5CC9156"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3F0703B"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A0E2EB2" w14:textId="77777777"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D224365" w14:textId="254A3038"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68066A3" w14:textId="201B3324"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6EE5919" w14:textId="5408966C"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0DD04C7" w14:textId="74513F45" w:rsidR="008210CD" w:rsidRDefault="008210CD"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5D53FFC" w14:textId="18118CBF" w:rsidR="003771B3" w:rsidRDefault="003771B3"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A0D00F7" w14:textId="3C4C221D" w:rsidR="008210CD" w:rsidRDefault="004530BA" w:rsidP="008210CD">
      <w:pPr>
        <w:spacing w:after="0" w:line="240" w:lineRule="auto"/>
        <w:rPr>
          <w:rFonts w:ascii="Tahoma" w:eastAsia="Times New Roman" w:hAnsi="Tahoma" w:cs="Tahoma"/>
          <w:color w:val="000000" w:themeColor="text1"/>
          <w:kern w:val="0"/>
          <w:sz w:val="23"/>
          <w:szCs w:val="23"/>
          <w:lang w:val="en-PH" w:eastAsia="en-PH" w:bidi="ar-SA"/>
          <w14:ligatures w14:val="none"/>
        </w:rPr>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5150FC51" wp14:editId="6B064BB2">
            <wp:simplePos x="0" y="0"/>
            <wp:positionH relativeFrom="page">
              <wp:align>right</wp:align>
            </wp:positionH>
            <wp:positionV relativeFrom="paragraph">
              <wp:posOffset>274955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p w14:paraId="7A5CBF3D" w14:textId="4DB4561C" w:rsidR="003D3655" w:rsidRDefault="008210CD" w:rsidP="00BE3B8A">
      <w:pPr>
        <w:spacing w:after="0" w:line="240" w:lineRule="auto"/>
      </w:pPr>
      <w:r>
        <w:rPr>
          <w:rFonts w:ascii="Tahoma" w:eastAsia="Times New Roman" w:hAnsi="Tahoma" w:cs="Tahoma"/>
          <w:color w:val="000000" w:themeColor="text1"/>
          <w:kern w:val="0"/>
          <w:sz w:val="23"/>
          <w:szCs w:val="23"/>
          <w:lang w:val="en-PH" w:eastAsia="en-PH" w:bidi="ar-SA"/>
          <w14:ligatures w14:val="none"/>
        </w:rPr>
        <w:t xml:space="preserve"> </w:t>
      </w:r>
    </w:p>
    <w:sectPr w:rsidR="003D3655" w:rsidSect="008210CD">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0CD"/>
    <w:rsid w:val="000B6E15"/>
    <w:rsid w:val="001F55AF"/>
    <w:rsid w:val="003771B3"/>
    <w:rsid w:val="003D3655"/>
    <w:rsid w:val="004415A1"/>
    <w:rsid w:val="004530BA"/>
    <w:rsid w:val="005020D3"/>
    <w:rsid w:val="008210CD"/>
    <w:rsid w:val="008676FF"/>
    <w:rsid w:val="00AE3AB1"/>
    <w:rsid w:val="00BE3B8A"/>
    <w:rsid w:val="00DE59CA"/>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F0F2B"/>
  <w15:chartTrackingRefBased/>
  <w15:docId w15:val="{2833D17F-25C2-4490-96B0-119D3CC1C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0CD"/>
  </w:style>
  <w:style w:type="paragraph" w:styleId="Heading1">
    <w:name w:val="heading 1"/>
    <w:basedOn w:val="Normal"/>
    <w:next w:val="Normal"/>
    <w:link w:val="Heading1Char"/>
    <w:uiPriority w:val="9"/>
    <w:qFormat/>
    <w:rsid w:val="008210CD"/>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8210CD"/>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8210CD"/>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8210C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0C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0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0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0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0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0CD"/>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8210CD"/>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8210CD"/>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8210C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0C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0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0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0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0CD"/>
    <w:rPr>
      <w:rFonts w:eastAsiaTheme="majorEastAsia" w:cstheme="majorBidi"/>
      <w:color w:val="272727" w:themeColor="text1" w:themeTint="D8"/>
    </w:rPr>
  </w:style>
  <w:style w:type="paragraph" w:styleId="Title">
    <w:name w:val="Title"/>
    <w:basedOn w:val="Normal"/>
    <w:next w:val="Normal"/>
    <w:link w:val="TitleChar"/>
    <w:qFormat/>
    <w:rsid w:val="008210CD"/>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8210CD"/>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8210CD"/>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8210CD"/>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8210CD"/>
    <w:pPr>
      <w:spacing w:before="160"/>
      <w:jc w:val="center"/>
    </w:pPr>
    <w:rPr>
      <w:i/>
      <w:iCs/>
      <w:color w:val="404040" w:themeColor="text1" w:themeTint="BF"/>
    </w:rPr>
  </w:style>
  <w:style w:type="character" w:customStyle="1" w:styleId="QuoteChar">
    <w:name w:val="Quote Char"/>
    <w:basedOn w:val="DefaultParagraphFont"/>
    <w:link w:val="Quote"/>
    <w:uiPriority w:val="29"/>
    <w:rsid w:val="008210CD"/>
    <w:rPr>
      <w:i/>
      <w:iCs/>
      <w:color w:val="404040" w:themeColor="text1" w:themeTint="BF"/>
    </w:rPr>
  </w:style>
  <w:style w:type="paragraph" w:styleId="ListParagraph">
    <w:name w:val="List Paragraph"/>
    <w:basedOn w:val="Normal"/>
    <w:uiPriority w:val="34"/>
    <w:qFormat/>
    <w:rsid w:val="008210CD"/>
    <w:pPr>
      <w:ind w:left="720"/>
      <w:contextualSpacing/>
    </w:pPr>
  </w:style>
  <w:style w:type="character" w:styleId="IntenseEmphasis">
    <w:name w:val="Intense Emphasis"/>
    <w:basedOn w:val="DefaultParagraphFont"/>
    <w:uiPriority w:val="21"/>
    <w:qFormat/>
    <w:rsid w:val="008210CD"/>
    <w:rPr>
      <w:i/>
      <w:iCs/>
      <w:color w:val="2F5496" w:themeColor="accent1" w:themeShade="BF"/>
    </w:rPr>
  </w:style>
  <w:style w:type="paragraph" w:styleId="IntenseQuote">
    <w:name w:val="Intense Quote"/>
    <w:basedOn w:val="Normal"/>
    <w:next w:val="Normal"/>
    <w:link w:val="IntenseQuoteChar"/>
    <w:uiPriority w:val="30"/>
    <w:qFormat/>
    <w:rsid w:val="008210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0CD"/>
    <w:rPr>
      <w:i/>
      <w:iCs/>
      <w:color w:val="2F5496" w:themeColor="accent1" w:themeShade="BF"/>
    </w:rPr>
  </w:style>
  <w:style w:type="character" w:styleId="IntenseReference">
    <w:name w:val="Intense Reference"/>
    <w:basedOn w:val="DefaultParagraphFont"/>
    <w:uiPriority w:val="32"/>
    <w:qFormat/>
    <w:rsid w:val="008210C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2025-07-28T06:01:00Z</cp:lastPrinted>
  <dcterms:created xsi:type="dcterms:W3CDTF">2025-09-22T03:41:00Z</dcterms:created>
  <dcterms:modified xsi:type="dcterms:W3CDTF">2025-10-03T02:33:00Z</dcterms:modified>
</cp:coreProperties>
</file>