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B34D5C" w14:textId="77777777" w:rsidR="005245B0" w:rsidRPr="005E1F78" w:rsidRDefault="005245B0" w:rsidP="005245B0">
      <w:pPr>
        <w:jc w:val="center"/>
      </w:pPr>
      <w:r w:rsidRPr="005E1F78">
        <w:rPr>
          <w:noProof/>
        </w:rPr>
        <w:drawing>
          <wp:anchor distT="0" distB="0" distL="114300" distR="114300" simplePos="0" relativeHeight="251660288" behindDoc="0" locked="0" layoutInCell="1" allowOverlap="1" wp14:anchorId="54DA6BC5" wp14:editId="5A655841">
            <wp:simplePos x="0" y="0"/>
            <wp:positionH relativeFrom="page">
              <wp:posOffset>27940</wp:posOffset>
            </wp:positionH>
            <wp:positionV relativeFrom="paragraph">
              <wp:posOffset>-993140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6"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CABA687" w14:textId="77777777" w:rsidR="005245B0" w:rsidRPr="005E1F78" w:rsidRDefault="005245B0" w:rsidP="005245B0">
      <w:pPr>
        <w:spacing w:after="0" w:line="240" w:lineRule="auto"/>
        <w:jc w:val="both"/>
        <w:rPr>
          <w:rFonts w:ascii="Arial" w:eastAsia="Times New Roman" w:hAnsi="Arial" w:cs="Arial"/>
        </w:rPr>
      </w:pPr>
    </w:p>
    <w:p w14:paraId="5020564B" w14:textId="77777777" w:rsidR="005245B0" w:rsidRPr="005E1F78" w:rsidRDefault="005245B0" w:rsidP="005245B0">
      <w:pPr>
        <w:spacing w:after="0" w:line="240" w:lineRule="auto"/>
        <w:jc w:val="both"/>
        <w:rPr>
          <w:rFonts w:ascii="Arial" w:eastAsia="Times New Roman" w:hAnsi="Arial" w:cs="Arial"/>
          <w:kern w:val="0"/>
          <w:sz w:val="22"/>
          <w:szCs w:val="22"/>
          <w:lang w:bidi="ar-SA"/>
          <w14:ligatures w14:val="none"/>
        </w:rPr>
      </w:pPr>
      <w:r w:rsidRPr="005E1F78">
        <w:rPr>
          <w:rFonts w:ascii="Arial" w:eastAsia="Times New Roman" w:hAnsi="Arial" w:cs="Arial"/>
          <w:kern w:val="0"/>
          <w:sz w:val="22"/>
          <w:szCs w:val="22"/>
          <w:lang w:bidi="ar-SA"/>
          <w14:ligatures w14:val="none"/>
        </w:rPr>
        <w:t>EXCERPT FROM THE MINUTES OF THE CY 2025 – 25th REGULAR</w:t>
      </w:r>
      <w:r w:rsidRPr="005E1F78">
        <w:rPr>
          <w:rFonts w:ascii="Arial" w:eastAsia="Times New Roman" w:hAnsi="Arial" w:cs="Arial"/>
          <w:b/>
          <w:kern w:val="0"/>
          <w:sz w:val="22"/>
          <w:szCs w:val="22"/>
          <w:lang w:bidi="ar-SA"/>
          <w14:ligatures w14:val="none"/>
        </w:rPr>
        <w:t xml:space="preserve"> </w:t>
      </w:r>
      <w:r w:rsidRPr="005E1F78">
        <w:rPr>
          <w:rFonts w:ascii="Arial" w:eastAsia="Times New Roman" w:hAnsi="Arial" w:cs="Arial"/>
          <w:kern w:val="0"/>
          <w:sz w:val="22"/>
          <w:szCs w:val="22"/>
          <w:lang w:bidi="ar-SA"/>
          <w14:ligatures w14:val="none"/>
        </w:rPr>
        <w:t xml:space="preserve">SESSION OF THE HONORABLE </w:t>
      </w:r>
      <w:proofErr w:type="gramStart"/>
      <w:r w:rsidRPr="005E1F78">
        <w:rPr>
          <w:rFonts w:ascii="Arial" w:eastAsia="Times New Roman" w:hAnsi="Arial" w:cs="Arial"/>
          <w:kern w:val="0"/>
          <w:sz w:val="22"/>
          <w:szCs w:val="22"/>
          <w:lang w:bidi="ar-SA"/>
          <w14:ligatures w14:val="none"/>
        </w:rPr>
        <w:t>SANGGUNIANG  BAYAN</w:t>
      </w:r>
      <w:proofErr w:type="gramEnd"/>
      <w:r w:rsidRPr="005E1F78">
        <w:rPr>
          <w:rFonts w:ascii="Arial" w:eastAsia="Times New Roman" w:hAnsi="Arial" w:cs="Arial"/>
          <w:kern w:val="0"/>
          <w:sz w:val="22"/>
          <w:szCs w:val="22"/>
          <w:lang w:bidi="ar-SA"/>
          <w14:ligatures w14:val="none"/>
        </w:rPr>
        <w:t xml:space="preserve">  TIGBAUAN, ILOILO HELD AT THE S.B. SESSION HALL, TIGBAUAN MUNICIPAL BUILDING ON JUNE 18, 2025 AT 10:00 O’CLOCK IN THE MORNING</w:t>
      </w:r>
    </w:p>
    <w:p w14:paraId="039B5F81" w14:textId="77777777" w:rsidR="005245B0" w:rsidRPr="005E1F78" w:rsidRDefault="005245B0" w:rsidP="005245B0">
      <w:pPr>
        <w:ind w:left="720"/>
        <w:jc w:val="both"/>
        <w:rPr>
          <w:rFonts w:ascii="Arial" w:hAnsi="Arial" w:cs="Arial"/>
          <w:b/>
          <w:i/>
          <w:sz w:val="2"/>
          <w:szCs w:val="2"/>
        </w:rPr>
      </w:pPr>
    </w:p>
    <w:p w14:paraId="7AAB8CAF" w14:textId="77777777" w:rsidR="005245B0" w:rsidRPr="005E1F78" w:rsidRDefault="005245B0" w:rsidP="005245B0">
      <w:pPr>
        <w:ind w:left="720"/>
        <w:jc w:val="both"/>
        <w:rPr>
          <w:rFonts w:ascii="Arial" w:hAnsi="Arial" w:cs="Arial"/>
          <w:b/>
          <w:i/>
          <w:sz w:val="22"/>
          <w:szCs w:val="22"/>
        </w:rPr>
      </w:pPr>
      <w:r w:rsidRPr="005E1F78">
        <w:rPr>
          <w:rFonts w:ascii="Arial" w:hAnsi="Arial" w:cs="Arial"/>
          <w:b/>
          <w:i/>
          <w:sz w:val="22"/>
          <w:szCs w:val="22"/>
        </w:rPr>
        <w:t>PRESENT:</w:t>
      </w:r>
    </w:p>
    <w:p w14:paraId="224117F4" w14:textId="77777777" w:rsidR="005245B0" w:rsidRPr="005E1F78" w:rsidRDefault="005245B0" w:rsidP="005245B0">
      <w:pPr>
        <w:spacing w:after="0"/>
        <w:ind w:firstLine="720"/>
        <w:rPr>
          <w:rFonts w:ascii="Arial" w:hAnsi="Arial" w:cs="Arial"/>
          <w:sz w:val="22"/>
          <w:szCs w:val="22"/>
        </w:rPr>
      </w:pPr>
      <w:r w:rsidRPr="005E1F78">
        <w:rPr>
          <w:rFonts w:ascii="Arial" w:hAnsi="Arial" w:cs="Arial"/>
          <w:color w:val="000000"/>
          <w:sz w:val="22"/>
          <w:szCs w:val="22"/>
        </w:rPr>
        <w:t>HON. JOEL L. SAYSON</w:t>
      </w:r>
      <w:r w:rsidRPr="005E1F78">
        <w:rPr>
          <w:rFonts w:ascii="Arial" w:hAnsi="Arial" w:cs="Arial"/>
          <w:color w:val="000000"/>
          <w:sz w:val="22"/>
          <w:szCs w:val="22"/>
        </w:rPr>
        <w:tab/>
      </w:r>
      <w:r w:rsidRPr="005E1F78">
        <w:rPr>
          <w:rFonts w:ascii="Arial" w:hAnsi="Arial" w:cs="Arial"/>
          <w:color w:val="000000"/>
          <w:sz w:val="22"/>
          <w:szCs w:val="22"/>
        </w:rPr>
        <w:tab/>
      </w:r>
      <w:r w:rsidRPr="005E1F78">
        <w:rPr>
          <w:rFonts w:ascii="Arial" w:hAnsi="Arial" w:cs="Arial"/>
          <w:color w:val="000000"/>
          <w:sz w:val="22"/>
          <w:szCs w:val="22"/>
        </w:rPr>
        <w:tab/>
      </w:r>
      <w:proofErr w:type="gramStart"/>
      <w:r w:rsidRPr="005E1F78">
        <w:rPr>
          <w:rFonts w:ascii="Calibri" w:hAnsi="Calibri" w:cs="Arial"/>
          <w:i/>
          <w:sz w:val="22"/>
          <w:szCs w:val="22"/>
        </w:rPr>
        <w:t xml:space="preserve">-  </w:t>
      </w:r>
      <w:r w:rsidRPr="005E1F78">
        <w:rPr>
          <w:rFonts w:ascii="Calibri" w:hAnsi="Calibri" w:cs="Arial"/>
          <w:i/>
          <w:sz w:val="22"/>
          <w:szCs w:val="22"/>
        </w:rPr>
        <w:tab/>
      </w:r>
      <w:proofErr w:type="gramEnd"/>
      <w:r w:rsidRPr="005E1F78">
        <w:rPr>
          <w:rFonts w:ascii="Arial" w:hAnsi="Arial" w:cs="Arial"/>
          <w:sz w:val="22"/>
          <w:szCs w:val="22"/>
        </w:rPr>
        <w:t>SB Member &amp; Temp. Pres. Officer</w:t>
      </w:r>
    </w:p>
    <w:p w14:paraId="3640A137" w14:textId="77777777" w:rsidR="005245B0" w:rsidRPr="005E1F78" w:rsidRDefault="005245B0" w:rsidP="005245B0">
      <w:pPr>
        <w:spacing w:after="0" w:line="240" w:lineRule="auto"/>
        <w:ind w:firstLine="720"/>
        <w:rPr>
          <w:rFonts w:ascii="Arial" w:eastAsiaTheme="minorEastAsia" w:hAnsi="Arial" w:cs="Arial"/>
          <w:kern w:val="0"/>
          <w:sz w:val="22"/>
          <w:szCs w:val="22"/>
          <w:lang w:val="en-PH" w:bidi="ar-SA"/>
          <w14:ligatures w14:val="none"/>
        </w:rPr>
      </w:pPr>
      <w:r w:rsidRPr="005E1F78">
        <w:rPr>
          <w:rFonts w:ascii="Arial" w:eastAsiaTheme="minorEastAsia" w:hAnsi="Arial" w:cs="Arial"/>
          <w:kern w:val="0"/>
          <w:sz w:val="22"/>
          <w:szCs w:val="22"/>
          <w:lang w:val="en-PH" w:bidi="ar-SA"/>
          <w14:ligatures w14:val="none"/>
        </w:rPr>
        <w:t>HON. ADRIAN S. CAMPOSAGRADO</w:t>
      </w:r>
      <w:r w:rsidRPr="005E1F78">
        <w:rPr>
          <w:rFonts w:ascii="Calibri" w:eastAsiaTheme="minorEastAsia" w:hAnsi="Calibri" w:cs="Arial"/>
          <w:i/>
          <w:kern w:val="0"/>
          <w:sz w:val="22"/>
          <w:szCs w:val="22"/>
          <w:lang w:val="en-PH" w:bidi="ar-SA"/>
          <w14:ligatures w14:val="none"/>
        </w:rPr>
        <w:tab/>
      </w:r>
      <w:proofErr w:type="gramStart"/>
      <w:r w:rsidRPr="005E1F78">
        <w:rPr>
          <w:rFonts w:ascii="Calibri" w:eastAsiaTheme="minorEastAsia" w:hAnsi="Calibri" w:cs="Arial"/>
          <w:i/>
          <w:kern w:val="0"/>
          <w:sz w:val="22"/>
          <w:szCs w:val="22"/>
          <w:lang w:val="en-PH" w:bidi="ar-SA"/>
          <w14:ligatures w14:val="none"/>
        </w:rPr>
        <w:t xml:space="preserve">-  </w:t>
      </w:r>
      <w:r w:rsidRPr="005E1F78">
        <w:rPr>
          <w:rFonts w:ascii="Calibri" w:eastAsiaTheme="minorEastAsia" w:hAnsi="Calibri" w:cs="Arial"/>
          <w:i/>
          <w:kern w:val="0"/>
          <w:sz w:val="22"/>
          <w:szCs w:val="22"/>
          <w:lang w:val="en-PH" w:bidi="ar-SA"/>
          <w14:ligatures w14:val="none"/>
        </w:rPr>
        <w:tab/>
      </w:r>
      <w:proofErr w:type="gramEnd"/>
      <w:r w:rsidRPr="005E1F78">
        <w:rPr>
          <w:rFonts w:ascii="Arial" w:eastAsiaTheme="minorEastAsia" w:hAnsi="Arial" w:cs="Arial"/>
          <w:kern w:val="0"/>
          <w:sz w:val="22"/>
          <w:szCs w:val="22"/>
          <w:lang w:val="en-PH" w:bidi="ar-SA"/>
          <w14:ligatures w14:val="none"/>
        </w:rPr>
        <w:t>SB Member</w:t>
      </w:r>
      <w:r w:rsidRPr="005E1F78">
        <w:rPr>
          <w:rFonts w:ascii="Calibri" w:eastAsiaTheme="minorEastAsia" w:hAnsi="Calibri" w:cs="Arial"/>
          <w:i/>
          <w:kern w:val="0"/>
          <w:sz w:val="22"/>
          <w:szCs w:val="22"/>
          <w:lang w:val="en-PH" w:bidi="ar-SA"/>
          <w14:ligatures w14:val="none"/>
        </w:rPr>
        <w:t xml:space="preserve">         </w:t>
      </w:r>
    </w:p>
    <w:p w14:paraId="68758FF2" w14:textId="77777777" w:rsidR="005245B0" w:rsidRPr="005E1F78" w:rsidRDefault="005245B0" w:rsidP="005245B0">
      <w:pPr>
        <w:spacing w:after="0" w:line="240" w:lineRule="auto"/>
        <w:ind w:firstLine="720"/>
        <w:rPr>
          <w:rFonts w:ascii="Arial" w:eastAsiaTheme="minorEastAsia" w:hAnsi="Arial" w:cs="Arial"/>
          <w:kern w:val="0"/>
          <w:sz w:val="22"/>
          <w:szCs w:val="22"/>
          <w:lang w:val="en-PH" w:bidi="ar-SA"/>
          <w14:ligatures w14:val="none"/>
        </w:rPr>
      </w:pPr>
      <w:r w:rsidRPr="005E1F78">
        <w:rPr>
          <w:rFonts w:ascii="Arial" w:eastAsiaTheme="minorEastAsia" w:hAnsi="Arial" w:cs="Arial"/>
          <w:kern w:val="0"/>
          <w:sz w:val="22"/>
          <w:szCs w:val="22"/>
          <w:lang w:val="en-PH" w:bidi="ar-SA"/>
          <w14:ligatures w14:val="none"/>
        </w:rPr>
        <w:t>HON. NERI T. CAMIÑA</w:t>
      </w:r>
      <w:r w:rsidRPr="005E1F78">
        <w:rPr>
          <w:rFonts w:ascii="Arial" w:eastAsiaTheme="minorEastAsia" w:hAnsi="Arial" w:cs="Arial"/>
          <w:kern w:val="0"/>
          <w:sz w:val="22"/>
          <w:szCs w:val="22"/>
          <w:lang w:val="en-PH" w:bidi="ar-SA"/>
          <w14:ligatures w14:val="none"/>
        </w:rPr>
        <w:tab/>
      </w:r>
      <w:r w:rsidRPr="005E1F78">
        <w:rPr>
          <w:rFonts w:ascii="Arial" w:eastAsiaTheme="minorEastAsia" w:hAnsi="Arial" w:cs="Arial"/>
          <w:kern w:val="0"/>
          <w:sz w:val="22"/>
          <w:szCs w:val="22"/>
          <w:lang w:val="en-PH" w:bidi="ar-SA"/>
          <w14:ligatures w14:val="none"/>
        </w:rPr>
        <w:tab/>
      </w:r>
      <w:r w:rsidRPr="005E1F78">
        <w:rPr>
          <w:rFonts w:ascii="Arial" w:eastAsiaTheme="minorEastAsia" w:hAnsi="Arial" w:cs="Arial"/>
          <w:kern w:val="0"/>
          <w:sz w:val="22"/>
          <w:szCs w:val="22"/>
          <w:lang w:val="en-PH" w:bidi="ar-SA"/>
          <w14:ligatures w14:val="none"/>
        </w:rPr>
        <w:tab/>
      </w:r>
      <w:proofErr w:type="gramStart"/>
      <w:r w:rsidRPr="005E1F78">
        <w:rPr>
          <w:rFonts w:ascii="Calibri" w:eastAsiaTheme="minorEastAsia" w:hAnsi="Calibri" w:cs="Arial"/>
          <w:i/>
          <w:kern w:val="0"/>
          <w:sz w:val="22"/>
          <w:szCs w:val="22"/>
          <w:lang w:val="en-PH" w:bidi="ar-SA"/>
          <w14:ligatures w14:val="none"/>
        </w:rPr>
        <w:t xml:space="preserve">-  </w:t>
      </w:r>
      <w:r w:rsidRPr="005E1F78">
        <w:rPr>
          <w:rFonts w:ascii="Calibri" w:eastAsiaTheme="minorEastAsia" w:hAnsi="Calibri" w:cs="Arial"/>
          <w:i/>
          <w:kern w:val="0"/>
          <w:sz w:val="22"/>
          <w:szCs w:val="22"/>
          <w:lang w:val="en-PH" w:bidi="ar-SA"/>
          <w14:ligatures w14:val="none"/>
        </w:rPr>
        <w:tab/>
      </w:r>
      <w:proofErr w:type="gramEnd"/>
      <w:r w:rsidRPr="005E1F78">
        <w:rPr>
          <w:rFonts w:ascii="Arial" w:eastAsiaTheme="minorEastAsia" w:hAnsi="Arial" w:cs="Arial"/>
          <w:kern w:val="0"/>
          <w:sz w:val="22"/>
          <w:szCs w:val="22"/>
          <w:lang w:val="en-PH" w:bidi="ar-SA"/>
          <w14:ligatures w14:val="none"/>
        </w:rPr>
        <w:t>SB Member</w:t>
      </w:r>
    </w:p>
    <w:p w14:paraId="0120365F" w14:textId="77777777" w:rsidR="005245B0" w:rsidRPr="005E1F78" w:rsidRDefault="005245B0" w:rsidP="005245B0">
      <w:pPr>
        <w:spacing w:after="0"/>
        <w:ind w:firstLine="720"/>
        <w:rPr>
          <w:rFonts w:ascii="Arial" w:hAnsi="Arial" w:cs="Arial"/>
          <w:sz w:val="22"/>
          <w:szCs w:val="22"/>
        </w:rPr>
      </w:pPr>
      <w:r w:rsidRPr="005E1F78">
        <w:rPr>
          <w:rFonts w:ascii="Arial" w:hAnsi="Arial" w:cs="Arial"/>
          <w:sz w:val="22"/>
          <w:szCs w:val="22"/>
        </w:rPr>
        <w:t>HON. REYNALDO E. TUMABOTABO</w:t>
      </w:r>
      <w:r w:rsidRPr="005E1F78">
        <w:rPr>
          <w:rFonts w:ascii="Arial" w:hAnsi="Arial" w:cs="Arial"/>
          <w:sz w:val="22"/>
          <w:szCs w:val="22"/>
        </w:rPr>
        <w:tab/>
      </w:r>
      <w:proofErr w:type="gramStart"/>
      <w:r w:rsidRPr="005E1F78">
        <w:rPr>
          <w:rFonts w:ascii="Calibri" w:hAnsi="Calibri" w:cs="Arial"/>
          <w:i/>
          <w:sz w:val="22"/>
          <w:szCs w:val="22"/>
        </w:rPr>
        <w:t xml:space="preserve">-  </w:t>
      </w:r>
      <w:r w:rsidRPr="005E1F78">
        <w:rPr>
          <w:rFonts w:ascii="Calibri" w:hAnsi="Calibri" w:cs="Arial"/>
          <w:i/>
          <w:sz w:val="22"/>
          <w:szCs w:val="22"/>
        </w:rPr>
        <w:tab/>
      </w:r>
      <w:proofErr w:type="gramEnd"/>
      <w:r w:rsidRPr="005E1F78">
        <w:rPr>
          <w:rFonts w:ascii="Arial" w:hAnsi="Arial" w:cs="Arial"/>
          <w:sz w:val="22"/>
          <w:szCs w:val="22"/>
        </w:rPr>
        <w:t>SB Member</w:t>
      </w:r>
    </w:p>
    <w:p w14:paraId="4BD28CDD" w14:textId="77777777" w:rsidR="005245B0" w:rsidRPr="005E1F78" w:rsidRDefault="005245B0" w:rsidP="005245B0">
      <w:pPr>
        <w:spacing w:after="0"/>
        <w:ind w:firstLine="720"/>
        <w:rPr>
          <w:rFonts w:ascii="Arial" w:hAnsi="Arial" w:cs="Arial"/>
          <w:sz w:val="22"/>
          <w:szCs w:val="22"/>
        </w:rPr>
      </w:pPr>
      <w:r w:rsidRPr="005E1F78">
        <w:rPr>
          <w:rFonts w:ascii="Arial" w:hAnsi="Arial" w:cs="Arial"/>
          <w:sz w:val="22"/>
          <w:szCs w:val="22"/>
        </w:rPr>
        <w:t>HON. JULIUS T. LEDESMA</w:t>
      </w:r>
      <w:r w:rsidRPr="005E1F78">
        <w:rPr>
          <w:rFonts w:ascii="Arial" w:hAnsi="Arial" w:cs="Arial"/>
          <w:sz w:val="22"/>
          <w:szCs w:val="22"/>
        </w:rPr>
        <w:tab/>
      </w:r>
      <w:r w:rsidRPr="005E1F78">
        <w:rPr>
          <w:rFonts w:ascii="Arial" w:hAnsi="Arial" w:cs="Arial"/>
          <w:sz w:val="22"/>
          <w:szCs w:val="22"/>
        </w:rPr>
        <w:tab/>
      </w:r>
      <w:r w:rsidRPr="005E1F78">
        <w:rPr>
          <w:rFonts w:ascii="Arial" w:hAnsi="Arial" w:cs="Arial"/>
          <w:sz w:val="22"/>
          <w:szCs w:val="22"/>
        </w:rPr>
        <w:tab/>
      </w:r>
      <w:proofErr w:type="gramStart"/>
      <w:r w:rsidRPr="005E1F78">
        <w:rPr>
          <w:rFonts w:ascii="Calibri" w:hAnsi="Calibri" w:cs="Arial"/>
          <w:i/>
          <w:sz w:val="22"/>
          <w:szCs w:val="22"/>
        </w:rPr>
        <w:t xml:space="preserve">-  </w:t>
      </w:r>
      <w:r w:rsidRPr="005E1F78">
        <w:rPr>
          <w:rFonts w:ascii="Calibri" w:hAnsi="Calibri" w:cs="Arial"/>
          <w:i/>
          <w:sz w:val="22"/>
          <w:szCs w:val="22"/>
        </w:rPr>
        <w:tab/>
      </w:r>
      <w:proofErr w:type="gramEnd"/>
      <w:r w:rsidRPr="005E1F78">
        <w:rPr>
          <w:rFonts w:ascii="Arial" w:hAnsi="Arial" w:cs="Arial"/>
          <w:sz w:val="22"/>
          <w:szCs w:val="22"/>
        </w:rPr>
        <w:t>SB Member</w:t>
      </w:r>
    </w:p>
    <w:p w14:paraId="6772D685" w14:textId="77777777" w:rsidR="005245B0" w:rsidRPr="005E1F78" w:rsidRDefault="005245B0" w:rsidP="005245B0">
      <w:pPr>
        <w:spacing w:after="0"/>
        <w:ind w:firstLine="720"/>
        <w:rPr>
          <w:rFonts w:ascii="Arial" w:hAnsi="Arial" w:cs="Arial"/>
          <w:i/>
          <w:sz w:val="22"/>
          <w:szCs w:val="22"/>
        </w:rPr>
      </w:pPr>
      <w:r w:rsidRPr="005E1F78">
        <w:rPr>
          <w:rFonts w:ascii="Arial" w:hAnsi="Arial" w:cs="Arial"/>
          <w:sz w:val="22"/>
          <w:szCs w:val="22"/>
        </w:rPr>
        <w:t>HON. NORBERTO T. TURALBA</w:t>
      </w:r>
      <w:r w:rsidRPr="005E1F78">
        <w:rPr>
          <w:rFonts w:ascii="Arial" w:hAnsi="Arial" w:cs="Arial"/>
          <w:sz w:val="22"/>
          <w:szCs w:val="22"/>
        </w:rPr>
        <w:tab/>
      </w:r>
      <w:r w:rsidRPr="005E1F78">
        <w:rPr>
          <w:rFonts w:ascii="Arial" w:hAnsi="Arial" w:cs="Arial"/>
          <w:sz w:val="22"/>
          <w:szCs w:val="22"/>
        </w:rPr>
        <w:tab/>
      </w:r>
      <w:proofErr w:type="gramStart"/>
      <w:r w:rsidRPr="005E1F78">
        <w:rPr>
          <w:rFonts w:ascii="Calibri" w:hAnsi="Calibri" w:cs="Arial"/>
          <w:i/>
          <w:sz w:val="22"/>
          <w:szCs w:val="22"/>
        </w:rPr>
        <w:t xml:space="preserve">-  </w:t>
      </w:r>
      <w:r w:rsidRPr="005E1F78">
        <w:rPr>
          <w:rFonts w:ascii="Calibri" w:hAnsi="Calibri" w:cs="Arial"/>
          <w:i/>
          <w:sz w:val="22"/>
          <w:szCs w:val="22"/>
        </w:rPr>
        <w:tab/>
      </w:r>
      <w:proofErr w:type="gramEnd"/>
      <w:r w:rsidRPr="005E1F78">
        <w:rPr>
          <w:rFonts w:ascii="Arial" w:hAnsi="Arial" w:cs="Arial"/>
          <w:sz w:val="22"/>
          <w:szCs w:val="22"/>
        </w:rPr>
        <w:t>SB Member</w:t>
      </w:r>
    </w:p>
    <w:p w14:paraId="3B9CA89F" w14:textId="77777777" w:rsidR="005245B0" w:rsidRPr="005E1F78" w:rsidRDefault="005245B0" w:rsidP="005245B0">
      <w:pPr>
        <w:spacing w:after="0"/>
        <w:ind w:firstLine="720"/>
        <w:rPr>
          <w:rFonts w:ascii="Arial" w:hAnsi="Arial" w:cs="Arial"/>
          <w:sz w:val="22"/>
          <w:szCs w:val="22"/>
        </w:rPr>
      </w:pPr>
      <w:r w:rsidRPr="005E1F78">
        <w:rPr>
          <w:rFonts w:ascii="Arial" w:hAnsi="Arial" w:cs="Arial"/>
          <w:sz w:val="22"/>
          <w:szCs w:val="22"/>
        </w:rPr>
        <w:t>HON. JERRY T. TUARES</w:t>
      </w:r>
      <w:r w:rsidRPr="005E1F78">
        <w:rPr>
          <w:rFonts w:ascii="Arial" w:hAnsi="Arial" w:cs="Arial"/>
          <w:sz w:val="22"/>
          <w:szCs w:val="22"/>
        </w:rPr>
        <w:tab/>
      </w:r>
      <w:r w:rsidRPr="005E1F78">
        <w:rPr>
          <w:rFonts w:ascii="Arial" w:hAnsi="Arial" w:cs="Arial"/>
          <w:sz w:val="22"/>
          <w:szCs w:val="22"/>
        </w:rPr>
        <w:tab/>
      </w:r>
      <w:r w:rsidRPr="005E1F78">
        <w:rPr>
          <w:rFonts w:ascii="Arial" w:hAnsi="Arial" w:cs="Arial"/>
          <w:sz w:val="22"/>
          <w:szCs w:val="22"/>
        </w:rPr>
        <w:tab/>
      </w:r>
      <w:proofErr w:type="gramStart"/>
      <w:r w:rsidRPr="005E1F78">
        <w:rPr>
          <w:rFonts w:ascii="Calibri" w:hAnsi="Calibri" w:cs="Arial"/>
          <w:i/>
          <w:sz w:val="22"/>
          <w:szCs w:val="22"/>
        </w:rPr>
        <w:t xml:space="preserve">-  </w:t>
      </w:r>
      <w:r w:rsidRPr="005E1F78">
        <w:rPr>
          <w:rFonts w:ascii="Calibri" w:hAnsi="Calibri" w:cs="Arial"/>
          <w:i/>
          <w:sz w:val="22"/>
          <w:szCs w:val="22"/>
        </w:rPr>
        <w:tab/>
      </w:r>
      <w:proofErr w:type="gramEnd"/>
      <w:r w:rsidRPr="005E1F78">
        <w:rPr>
          <w:rFonts w:ascii="Arial" w:hAnsi="Arial" w:cs="Arial"/>
          <w:sz w:val="22"/>
          <w:szCs w:val="22"/>
        </w:rPr>
        <w:t>SB Member</w:t>
      </w:r>
    </w:p>
    <w:p w14:paraId="03FDC2B8" w14:textId="77777777" w:rsidR="005245B0" w:rsidRPr="005E1F78" w:rsidRDefault="005245B0" w:rsidP="005245B0">
      <w:pPr>
        <w:spacing w:after="0"/>
        <w:ind w:firstLine="720"/>
        <w:rPr>
          <w:rFonts w:ascii="Arial" w:hAnsi="Arial" w:cs="Arial"/>
          <w:sz w:val="22"/>
          <w:szCs w:val="22"/>
        </w:rPr>
      </w:pPr>
      <w:r w:rsidRPr="005E1F78">
        <w:rPr>
          <w:rFonts w:ascii="Arial" w:hAnsi="Arial" w:cs="Arial"/>
          <w:sz w:val="22"/>
          <w:szCs w:val="22"/>
        </w:rPr>
        <w:t>HON. GAYLORD T. TRASPORTO</w:t>
      </w:r>
      <w:r w:rsidRPr="005E1F78">
        <w:rPr>
          <w:rFonts w:ascii="Arial" w:hAnsi="Arial" w:cs="Arial"/>
          <w:sz w:val="22"/>
          <w:szCs w:val="22"/>
        </w:rPr>
        <w:tab/>
      </w:r>
      <w:r w:rsidRPr="005E1F78">
        <w:rPr>
          <w:rFonts w:ascii="Arial" w:hAnsi="Arial" w:cs="Arial"/>
          <w:sz w:val="22"/>
          <w:szCs w:val="22"/>
        </w:rPr>
        <w:tab/>
        <w:t>-           Liga President</w:t>
      </w:r>
    </w:p>
    <w:p w14:paraId="3923AFFC" w14:textId="77777777" w:rsidR="005245B0" w:rsidRPr="005E1F78" w:rsidRDefault="005245B0" w:rsidP="005245B0">
      <w:pPr>
        <w:spacing w:after="0"/>
        <w:ind w:firstLine="720"/>
        <w:jc w:val="both"/>
        <w:rPr>
          <w:rFonts w:ascii="Arial" w:hAnsi="Arial" w:cs="Arial"/>
          <w:sz w:val="22"/>
          <w:szCs w:val="22"/>
        </w:rPr>
      </w:pPr>
      <w:r w:rsidRPr="005E1F78">
        <w:rPr>
          <w:rFonts w:ascii="Arial" w:hAnsi="Arial" w:cs="Arial"/>
          <w:sz w:val="22"/>
          <w:szCs w:val="22"/>
        </w:rPr>
        <w:t>HON. FLORENCE JOY V. CABALONGA</w:t>
      </w:r>
      <w:r w:rsidRPr="005E1F78">
        <w:rPr>
          <w:rFonts w:ascii="Arial" w:hAnsi="Arial" w:cs="Arial"/>
          <w:sz w:val="22"/>
          <w:szCs w:val="22"/>
        </w:rPr>
        <w:tab/>
        <w:t>-           SKMF President</w:t>
      </w:r>
    </w:p>
    <w:p w14:paraId="292337A8" w14:textId="77777777" w:rsidR="005245B0" w:rsidRPr="005E1F78" w:rsidRDefault="005245B0" w:rsidP="005245B0">
      <w:pPr>
        <w:ind w:left="720"/>
        <w:jc w:val="both"/>
        <w:rPr>
          <w:rFonts w:ascii="Arial" w:hAnsi="Arial" w:cs="Arial"/>
          <w:b/>
          <w:i/>
          <w:sz w:val="2"/>
          <w:szCs w:val="2"/>
        </w:rPr>
      </w:pPr>
    </w:p>
    <w:p w14:paraId="471AEB18" w14:textId="77777777" w:rsidR="005245B0" w:rsidRPr="005E1F78" w:rsidRDefault="005245B0" w:rsidP="005245B0">
      <w:pPr>
        <w:ind w:left="720"/>
        <w:jc w:val="both"/>
        <w:rPr>
          <w:rFonts w:ascii="Calibri" w:hAnsi="Calibri" w:cs="Calibri"/>
          <w:i/>
          <w:sz w:val="16"/>
          <w:szCs w:val="22"/>
        </w:rPr>
      </w:pPr>
      <w:r w:rsidRPr="005E1F78">
        <w:rPr>
          <w:rFonts w:ascii="Arial" w:hAnsi="Arial" w:cs="Arial"/>
          <w:b/>
          <w:i/>
          <w:sz w:val="22"/>
          <w:szCs w:val="22"/>
        </w:rPr>
        <w:t xml:space="preserve">OFFICIAL BUSINESS: </w:t>
      </w:r>
      <w:r w:rsidRPr="005E1F78">
        <w:rPr>
          <w:rFonts w:ascii="Calibri" w:hAnsi="Calibri" w:cs="Calibri"/>
          <w:i/>
          <w:sz w:val="16"/>
          <w:szCs w:val="22"/>
        </w:rPr>
        <w:t xml:space="preserve">(To attend the pre-construction conference with Cong. Janette L. Garin re: 25GF0101 - Construction of FMR </w:t>
      </w:r>
      <w:proofErr w:type="spellStart"/>
      <w:r w:rsidRPr="005E1F78">
        <w:rPr>
          <w:rFonts w:ascii="Calibri" w:hAnsi="Calibri" w:cs="Calibri"/>
          <w:i/>
          <w:sz w:val="16"/>
          <w:szCs w:val="22"/>
        </w:rPr>
        <w:t>Brgy</w:t>
      </w:r>
      <w:proofErr w:type="spellEnd"/>
      <w:r w:rsidRPr="005E1F78">
        <w:rPr>
          <w:rFonts w:ascii="Calibri" w:hAnsi="Calibri" w:cs="Calibri"/>
          <w:i/>
          <w:sz w:val="16"/>
          <w:szCs w:val="22"/>
        </w:rPr>
        <w:t xml:space="preserve">. Bitas, June 18, 2025, 10 A.M. at </w:t>
      </w:r>
      <w:proofErr w:type="spellStart"/>
      <w:r w:rsidRPr="005E1F78">
        <w:rPr>
          <w:rFonts w:ascii="Calibri" w:hAnsi="Calibri" w:cs="Calibri"/>
          <w:i/>
          <w:sz w:val="16"/>
          <w:szCs w:val="22"/>
        </w:rPr>
        <w:t>Brgy</w:t>
      </w:r>
      <w:proofErr w:type="spellEnd"/>
      <w:r w:rsidRPr="005E1F78">
        <w:rPr>
          <w:rFonts w:ascii="Calibri" w:hAnsi="Calibri" w:cs="Calibri"/>
          <w:i/>
          <w:sz w:val="16"/>
          <w:szCs w:val="22"/>
        </w:rPr>
        <w:t>. Bitas Covered Gym, this municipality)</w:t>
      </w:r>
    </w:p>
    <w:p w14:paraId="6EB9C0FF" w14:textId="77777777" w:rsidR="005245B0" w:rsidRPr="005E1F78" w:rsidRDefault="005245B0" w:rsidP="005245B0">
      <w:pPr>
        <w:ind w:left="720"/>
        <w:jc w:val="both"/>
        <w:rPr>
          <w:rFonts w:ascii="Calibri" w:hAnsi="Calibri" w:cs="Calibri"/>
          <w:i/>
          <w:sz w:val="6"/>
          <w:szCs w:val="22"/>
        </w:rPr>
      </w:pPr>
      <w:r w:rsidRPr="005E1F78">
        <w:rPr>
          <w:rFonts w:ascii="Arial" w:hAnsi="Arial" w:cs="Arial"/>
          <w:sz w:val="22"/>
          <w:szCs w:val="22"/>
        </w:rPr>
        <w:t xml:space="preserve">HON. LUGEN T. ORTILANO, </w:t>
      </w:r>
      <w:r w:rsidRPr="005E1F78">
        <w:rPr>
          <w:rFonts w:ascii="Arial" w:hAnsi="Arial" w:cs="Arial"/>
          <w:sz w:val="22"/>
          <w:szCs w:val="22"/>
        </w:rPr>
        <w:tab/>
      </w:r>
      <w:r w:rsidRPr="005E1F78">
        <w:rPr>
          <w:rFonts w:ascii="Arial" w:hAnsi="Arial" w:cs="Arial"/>
          <w:sz w:val="22"/>
          <w:szCs w:val="22"/>
        </w:rPr>
        <w:tab/>
        <w:t>-</w:t>
      </w:r>
      <w:r w:rsidRPr="005E1F78">
        <w:rPr>
          <w:rFonts w:ascii="Arial" w:hAnsi="Arial" w:cs="Arial"/>
          <w:sz w:val="22"/>
          <w:szCs w:val="22"/>
        </w:rPr>
        <w:tab/>
        <w:t>Vice Mayor</w:t>
      </w:r>
    </w:p>
    <w:p w14:paraId="672DE933" w14:textId="77777777" w:rsidR="005245B0" w:rsidRPr="005E1F78" w:rsidRDefault="005245B0" w:rsidP="005245B0">
      <w:pPr>
        <w:tabs>
          <w:tab w:val="left" w:pos="5760"/>
        </w:tabs>
        <w:spacing w:after="0" w:line="240" w:lineRule="auto"/>
        <w:ind w:left="360"/>
        <w:rPr>
          <w:rFonts w:ascii="Arial" w:eastAsia="Times New Roman" w:hAnsi="Arial" w:cs="Arial"/>
          <w:b/>
          <w:i/>
          <w:kern w:val="0"/>
          <w:sz w:val="22"/>
          <w:szCs w:val="22"/>
          <w:lang w:bidi="ar-SA"/>
          <w14:ligatures w14:val="none"/>
        </w:rPr>
      </w:pPr>
      <w:r w:rsidRPr="005E1F78">
        <w:rPr>
          <w:rFonts w:ascii="Arial" w:eastAsia="Times New Roman" w:hAnsi="Arial" w:cs="Arial"/>
          <w:b/>
          <w:i/>
          <w:kern w:val="0"/>
          <w:sz w:val="22"/>
          <w:szCs w:val="22"/>
          <w:lang w:bidi="ar-SA"/>
          <w14:ligatures w14:val="none"/>
        </w:rPr>
        <w:t xml:space="preserve">      ABSENT: NONE </w:t>
      </w:r>
    </w:p>
    <w:p w14:paraId="67583F63" w14:textId="77777777" w:rsidR="005245B0" w:rsidRDefault="005245B0" w:rsidP="005245B0">
      <w:pPr>
        <w:ind w:firstLine="720"/>
        <w:rPr>
          <w:rFonts w:ascii="Calibri" w:hAnsi="Calibri" w:cs="Calibri"/>
          <w:i/>
          <w:sz w:val="22"/>
          <w:szCs w:val="22"/>
        </w:rPr>
      </w:pPr>
      <w:r w:rsidRPr="005E1F78">
        <w:rPr>
          <w:rFonts w:ascii="Arial" w:hAnsi="Arial" w:cs="Arial"/>
          <w:sz w:val="22"/>
          <w:szCs w:val="22"/>
        </w:rPr>
        <w:t>HON. ANA ROWENA A. PERERA</w:t>
      </w:r>
      <w:r w:rsidRPr="005E1F78">
        <w:rPr>
          <w:rFonts w:ascii="Arial" w:hAnsi="Arial" w:cs="Arial"/>
          <w:sz w:val="22"/>
          <w:szCs w:val="22"/>
        </w:rPr>
        <w:tab/>
      </w:r>
      <w:r w:rsidRPr="005E1F78">
        <w:rPr>
          <w:rFonts w:ascii="Arial" w:hAnsi="Arial" w:cs="Arial"/>
          <w:sz w:val="22"/>
          <w:szCs w:val="22"/>
        </w:rPr>
        <w:tab/>
      </w:r>
      <w:proofErr w:type="gramStart"/>
      <w:r w:rsidRPr="005E1F78">
        <w:rPr>
          <w:rFonts w:ascii="Calibri" w:hAnsi="Calibri" w:cs="Arial"/>
          <w:i/>
          <w:sz w:val="22"/>
          <w:szCs w:val="22"/>
        </w:rPr>
        <w:t xml:space="preserve">-  </w:t>
      </w:r>
      <w:r w:rsidRPr="005E1F78">
        <w:rPr>
          <w:rFonts w:ascii="Calibri" w:hAnsi="Calibri" w:cs="Arial"/>
          <w:i/>
          <w:sz w:val="22"/>
          <w:szCs w:val="22"/>
        </w:rPr>
        <w:tab/>
      </w:r>
      <w:proofErr w:type="gramEnd"/>
      <w:r w:rsidRPr="005E1F78">
        <w:rPr>
          <w:rFonts w:ascii="Arial" w:hAnsi="Arial" w:cs="Arial"/>
          <w:sz w:val="22"/>
          <w:szCs w:val="22"/>
        </w:rPr>
        <w:t xml:space="preserve">SB Member </w:t>
      </w:r>
      <w:r w:rsidRPr="005E1F78">
        <w:rPr>
          <w:rFonts w:ascii="Calibri" w:hAnsi="Calibri" w:cs="Calibri"/>
          <w:i/>
          <w:sz w:val="22"/>
          <w:szCs w:val="22"/>
        </w:rPr>
        <w:t>(Sick Leave)</w:t>
      </w:r>
    </w:p>
    <w:p w14:paraId="3F84AE74" w14:textId="77777777" w:rsidR="005245B0" w:rsidRPr="005E1F78" w:rsidRDefault="005245B0" w:rsidP="005245B0">
      <w:pPr>
        <w:rPr>
          <w:rFonts w:ascii="Arial" w:eastAsia="Arial" w:hAnsi="Arial" w:cs="Arial"/>
          <w:sz w:val="22"/>
          <w:szCs w:val="22"/>
        </w:rPr>
      </w:pPr>
      <w:r w:rsidRPr="005E1F78">
        <w:t>- - - - - - - - - - - - - - - - - - - - - - - - - - - -</w:t>
      </w:r>
      <w:r w:rsidRPr="005E1F78">
        <w:rPr>
          <w:rFonts w:ascii="Arial" w:eastAsia="Arial" w:hAnsi="Arial" w:cs="Arial"/>
          <w:sz w:val="22"/>
          <w:szCs w:val="22"/>
        </w:rPr>
        <w:t xml:space="preserve"> - - - - - - - - - - - - - - - - - - - - - - - - - - - - - - - - - - - - - - - - - - - </w:t>
      </w:r>
    </w:p>
    <w:p w14:paraId="60256AC9" w14:textId="5339CCB5" w:rsidR="005245B0" w:rsidRDefault="005245B0" w:rsidP="005245B0">
      <w:pPr>
        <w:ind w:hanging="2"/>
        <w:jc w:val="center"/>
        <w:rPr>
          <w:rFonts w:ascii="Arial" w:eastAsia="Arial" w:hAnsi="Arial" w:cs="Arial"/>
          <w:color w:val="000000"/>
          <w:sz w:val="22"/>
          <w:szCs w:val="22"/>
        </w:rPr>
      </w:pPr>
      <w:r>
        <w:rPr>
          <w:rFonts w:ascii="Arial" w:eastAsia="Arial" w:hAnsi="Arial" w:cs="Arial"/>
          <w:b/>
          <w:sz w:val="22"/>
          <w:szCs w:val="22"/>
        </w:rPr>
        <w:t>Resolution No. 2025-080</w:t>
      </w:r>
    </w:p>
    <w:p w14:paraId="596E9562" w14:textId="77777777" w:rsidR="005245B0" w:rsidRDefault="005245B0" w:rsidP="005245B0">
      <w:pPr>
        <w:pBdr>
          <w:top w:val="nil"/>
          <w:left w:val="nil"/>
          <w:bottom w:val="nil"/>
          <w:right w:val="nil"/>
          <w:between w:val="nil"/>
        </w:pBdr>
        <w:ind w:hanging="2"/>
        <w:jc w:val="both"/>
        <w:rPr>
          <w:rFonts w:ascii="Arial" w:eastAsia="Arial" w:hAnsi="Arial" w:cs="Arial"/>
          <w:b/>
          <w:color w:val="000000"/>
          <w:sz w:val="22"/>
          <w:szCs w:val="22"/>
        </w:rPr>
      </w:pPr>
      <w:r>
        <w:rPr>
          <w:rFonts w:ascii="Arial" w:eastAsia="Arial" w:hAnsi="Arial" w:cs="Arial"/>
          <w:b/>
          <w:sz w:val="22"/>
          <w:szCs w:val="22"/>
        </w:rPr>
        <w:t xml:space="preserve">A </w:t>
      </w:r>
      <w:r>
        <w:rPr>
          <w:rFonts w:ascii="Arial" w:eastAsia="Arial" w:hAnsi="Arial" w:cs="Arial"/>
          <w:b/>
          <w:color w:val="000000"/>
          <w:sz w:val="22"/>
          <w:szCs w:val="22"/>
        </w:rPr>
        <w:t>RESOLUTION GIVING OUTSTANDING RECOGNITION TO HON. JERRY T. TUARES FOR HIS VALUABLE CONTRIBUTIONS AND DEDICATED SERVICE AS SANGGUNIANG BAYAN MEMBER AND EX-OFFICIO MEMBER (LIGA NG MGA BARANGAY PRESIDENT) OF THE MUNICIPALITY OF TIGBAUAN, PROVINCE OF ILOILO</w:t>
      </w:r>
    </w:p>
    <w:p w14:paraId="13426BF7" w14:textId="77777777" w:rsidR="005245B0" w:rsidRDefault="005245B0" w:rsidP="005245B0">
      <w:pPr>
        <w:pBdr>
          <w:top w:val="nil"/>
          <w:left w:val="nil"/>
          <w:bottom w:val="nil"/>
          <w:right w:val="nil"/>
          <w:between w:val="nil"/>
        </w:pBdr>
        <w:ind w:hanging="2"/>
        <w:jc w:val="both"/>
        <w:rPr>
          <w:rFonts w:ascii="Arial" w:eastAsia="Arial" w:hAnsi="Arial" w:cs="Arial"/>
          <w:sz w:val="22"/>
          <w:szCs w:val="22"/>
        </w:rPr>
      </w:pP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b/>
          <w:color w:val="000000"/>
          <w:sz w:val="22"/>
          <w:szCs w:val="22"/>
        </w:rPr>
        <w:t>WHEREAS,</w:t>
      </w:r>
      <w:r>
        <w:rPr>
          <w:rFonts w:ascii="Arial" w:eastAsia="Arial" w:hAnsi="Arial" w:cs="Arial"/>
          <w:color w:val="000000"/>
          <w:sz w:val="22"/>
          <w:szCs w:val="22"/>
        </w:rPr>
        <w:t xml:space="preserve"> Honorable Jerry T. </w:t>
      </w:r>
      <w:proofErr w:type="spellStart"/>
      <w:r>
        <w:rPr>
          <w:rFonts w:ascii="Arial" w:eastAsia="Arial" w:hAnsi="Arial" w:cs="Arial"/>
          <w:color w:val="000000"/>
          <w:sz w:val="22"/>
          <w:szCs w:val="22"/>
        </w:rPr>
        <w:t>Tuares</w:t>
      </w:r>
      <w:proofErr w:type="spellEnd"/>
      <w:r>
        <w:rPr>
          <w:rFonts w:ascii="Arial" w:eastAsia="Arial" w:hAnsi="Arial" w:cs="Arial"/>
          <w:color w:val="000000"/>
          <w:sz w:val="22"/>
          <w:szCs w:val="22"/>
        </w:rPr>
        <w:t xml:space="preserve"> </w:t>
      </w:r>
      <w:r>
        <w:rPr>
          <w:rFonts w:ascii="Arial" w:eastAsia="Arial" w:hAnsi="Arial" w:cs="Arial"/>
          <w:sz w:val="22"/>
          <w:szCs w:val="22"/>
        </w:rPr>
        <w:t>was elected</w:t>
      </w:r>
      <w:r>
        <w:rPr>
          <w:rFonts w:ascii="Arial" w:eastAsia="Arial" w:hAnsi="Arial" w:cs="Arial"/>
          <w:color w:val="000000"/>
          <w:sz w:val="22"/>
          <w:szCs w:val="22"/>
        </w:rPr>
        <w:t xml:space="preserve"> as an Ex-Officio Member (Liga ng </w:t>
      </w:r>
      <w:proofErr w:type="spellStart"/>
      <w:r>
        <w:rPr>
          <w:rFonts w:ascii="Arial" w:eastAsia="Arial" w:hAnsi="Arial" w:cs="Arial"/>
          <w:color w:val="000000"/>
          <w:sz w:val="22"/>
          <w:szCs w:val="22"/>
        </w:rPr>
        <w:t>mga</w:t>
      </w:r>
      <w:proofErr w:type="spellEnd"/>
      <w:r>
        <w:rPr>
          <w:rFonts w:ascii="Arial" w:eastAsia="Arial" w:hAnsi="Arial" w:cs="Arial"/>
          <w:color w:val="000000"/>
          <w:sz w:val="22"/>
          <w:szCs w:val="22"/>
        </w:rPr>
        <w:t xml:space="preserve"> Barangay President) of the Sangguniang Bayan of </w:t>
      </w:r>
      <w:proofErr w:type="spellStart"/>
      <w:r>
        <w:rPr>
          <w:rFonts w:ascii="Arial" w:eastAsia="Arial" w:hAnsi="Arial" w:cs="Arial"/>
          <w:color w:val="000000"/>
          <w:sz w:val="22"/>
          <w:szCs w:val="22"/>
        </w:rPr>
        <w:t>Tigbauan</w:t>
      </w:r>
      <w:proofErr w:type="spellEnd"/>
      <w:r>
        <w:rPr>
          <w:rFonts w:ascii="Arial" w:eastAsia="Arial" w:hAnsi="Arial" w:cs="Arial"/>
          <w:color w:val="000000"/>
          <w:sz w:val="22"/>
          <w:szCs w:val="22"/>
        </w:rPr>
        <w:t xml:space="preserve"> from July 16, 2018 to June 30, 2022</w:t>
      </w:r>
      <w:r>
        <w:rPr>
          <w:rFonts w:ascii="Arial" w:eastAsia="Arial" w:hAnsi="Arial" w:cs="Arial"/>
          <w:sz w:val="22"/>
          <w:szCs w:val="22"/>
        </w:rPr>
        <w:t xml:space="preserve">, and as Member of the Sangguniang Bayan of the Municipality of </w:t>
      </w:r>
      <w:proofErr w:type="spellStart"/>
      <w:r>
        <w:rPr>
          <w:rFonts w:ascii="Arial" w:eastAsia="Arial" w:hAnsi="Arial" w:cs="Arial"/>
          <w:sz w:val="22"/>
          <w:szCs w:val="22"/>
        </w:rPr>
        <w:t>Tigbauan</w:t>
      </w:r>
      <w:proofErr w:type="spellEnd"/>
      <w:r>
        <w:rPr>
          <w:rFonts w:ascii="Arial" w:eastAsia="Arial" w:hAnsi="Arial" w:cs="Arial"/>
          <w:sz w:val="22"/>
          <w:szCs w:val="22"/>
        </w:rPr>
        <w:t xml:space="preserve"> from July 1, 2016 to June 30, 2018 and June 30, 2022 to June 30, 2025;</w:t>
      </w:r>
    </w:p>
    <w:p w14:paraId="5AEC127F" w14:textId="77777777" w:rsidR="005245B0" w:rsidRDefault="005245B0" w:rsidP="005245B0">
      <w:pPr>
        <w:pBdr>
          <w:top w:val="nil"/>
          <w:left w:val="nil"/>
          <w:bottom w:val="nil"/>
          <w:right w:val="nil"/>
          <w:between w:val="nil"/>
        </w:pBdr>
        <w:ind w:hanging="2"/>
        <w:jc w:val="both"/>
        <w:rPr>
          <w:rFonts w:ascii="Arial" w:eastAsia="Arial" w:hAnsi="Arial" w:cs="Arial"/>
          <w:sz w:val="22"/>
          <w:szCs w:val="22"/>
        </w:rPr>
      </w:pP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b/>
          <w:color w:val="000000"/>
          <w:sz w:val="22"/>
          <w:szCs w:val="22"/>
        </w:rPr>
        <w:t>WHEREAS,</w:t>
      </w:r>
      <w:r>
        <w:rPr>
          <w:rFonts w:ascii="Arial" w:eastAsia="Arial" w:hAnsi="Arial" w:cs="Arial"/>
          <w:color w:val="000000"/>
          <w:sz w:val="22"/>
          <w:szCs w:val="22"/>
        </w:rPr>
        <w:t xml:space="preserve"> Hon. Jerry T. </w:t>
      </w:r>
      <w:proofErr w:type="spellStart"/>
      <w:r>
        <w:rPr>
          <w:rFonts w:ascii="Arial" w:eastAsia="Arial" w:hAnsi="Arial" w:cs="Arial"/>
          <w:color w:val="000000"/>
          <w:sz w:val="22"/>
          <w:szCs w:val="22"/>
        </w:rPr>
        <w:t>Tuares</w:t>
      </w:r>
      <w:proofErr w:type="spellEnd"/>
      <w:r>
        <w:rPr>
          <w:rFonts w:ascii="Arial" w:eastAsia="Arial" w:hAnsi="Arial" w:cs="Arial"/>
          <w:color w:val="000000"/>
          <w:sz w:val="22"/>
          <w:szCs w:val="22"/>
        </w:rPr>
        <w:t xml:space="preserve"> </w:t>
      </w:r>
      <w:r>
        <w:rPr>
          <w:rFonts w:ascii="Arial" w:eastAsia="Arial" w:hAnsi="Arial" w:cs="Arial"/>
          <w:sz w:val="22"/>
          <w:szCs w:val="22"/>
        </w:rPr>
        <w:t>has stood as a steadfast pillar of public service — a dedicated legislator whose sincerity, integrity, and transparency have paved the way for peace, guided the course of progress, and shaped the continued growth of the Municipality;</w:t>
      </w:r>
    </w:p>
    <w:p w14:paraId="4D359775" w14:textId="77777777" w:rsidR="005245B0" w:rsidRDefault="005245B0" w:rsidP="005245B0">
      <w:pPr>
        <w:ind w:firstLine="720"/>
        <w:jc w:val="both"/>
        <w:rPr>
          <w:rFonts w:ascii="Arial" w:eastAsia="Arial" w:hAnsi="Arial" w:cs="Arial"/>
          <w:sz w:val="22"/>
          <w:szCs w:val="22"/>
        </w:rPr>
      </w:pPr>
      <w:r>
        <w:rPr>
          <w:rFonts w:ascii="Arial" w:eastAsia="Arial" w:hAnsi="Arial" w:cs="Arial"/>
          <w:b/>
          <w:sz w:val="22"/>
          <w:szCs w:val="22"/>
        </w:rPr>
        <w:t>WHEREAS,</w:t>
      </w:r>
      <w:r>
        <w:rPr>
          <w:rFonts w:ascii="Arial" w:eastAsia="Arial" w:hAnsi="Arial" w:cs="Arial"/>
          <w:sz w:val="22"/>
          <w:szCs w:val="22"/>
        </w:rPr>
        <w:t xml:space="preserve"> throughout his term of office, S.B. Member, Hon. Jerry T. </w:t>
      </w:r>
      <w:proofErr w:type="spellStart"/>
      <w:r>
        <w:rPr>
          <w:rFonts w:ascii="Arial" w:eastAsia="Arial" w:hAnsi="Arial" w:cs="Arial"/>
          <w:sz w:val="22"/>
          <w:szCs w:val="22"/>
        </w:rPr>
        <w:t>Tuares</w:t>
      </w:r>
      <w:proofErr w:type="spellEnd"/>
      <w:r>
        <w:rPr>
          <w:rFonts w:ascii="Arial" w:eastAsia="Arial" w:hAnsi="Arial" w:cs="Arial"/>
          <w:sz w:val="22"/>
          <w:szCs w:val="22"/>
        </w:rPr>
        <w:t xml:space="preserve"> held key roles as Chairman and member of various committees, most notably serving as Chairman of the Committee on Peace and Order and Public Safety and Committee on Games and Amusement;</w:t>
      </w:r>
    </w:p>
    <w:p w14:paraId="4E5580A0" w14:textId="77777777" w:rsidR="005245B0" w:rsidRDefault="005245B0" w:rsidP="005245B0">
      <w:pPr>
        <w:ind w:firstLine="720"/>
        <w:jc w:val="both"/>
        <w:rPr>
          <w:rFonts w:ascii="Arial" w:eastAsia="Arial" w:hAnsi="Arial" w:cs="Arial"/>
          <w:sz w:val="22"/>
          <w:szCs w:val="22"/>
        </w:rPr>
      </w:pPr>
      <w:r>
        <w:rPr>
          <w:rFonts w:ascii="Arial" w:eastAsia="Arial" w:hAnsi="Arial" w:cs="Arial"/>
          <w:b/>
          <w:sz w:val="22"/>
          <w:szCs w:val="22"/>
        </w:rPr>
        <w:t xml:space="preserve">WHEREAS, </w:t>
      </w:r>
      <w:r>
        <w:rPr>
          <w:rFonts w:ascii="Arial" w:eastAsia="Arial" w:hAnsi="Arial" w:cs="Arial"/>
          <w:sz w:val="22"/>
          <w:szCs w:val="22"/>
        </w:rPr>
        <w:t xml:space="preserve">among his notable legislative contributions are the following: </w:t>
      </w:r>
    </w:p>
    <w:p w14:paraId="10F5EBDA" w14:textId="77777777" w:rsidR="005245B0" w:rsidRPr="005245B0" w:rsidRDefault="005245B0" w:rsidP="005245B0">
      <w:pPr>
        <w:ind w:hanging="2"/>
        <w:jc w:val="both"/>
        <w:rPr>
          <w:rFonts w:ascii="Arial Narrow" w:eastAsia="Arial" w:hAnsi="Arial Narrow" w:cs="Arial"/>
          <w:sz w:val="20"/>
          <w:szCs w:val="20"/>
        </w:rPr>
      </w:pPr>
      <w:r w:rsidRPr="005245B0">
        <w:rPr>
          <w:rFonts w:ascii="Arial Narrow" w:eastAsia="Arial" w:hAnsi="Arial Narrow" w:cs="Arial"/>
          <w:b/>
          <w:bCs/>
          <w:sz w:val="20"/>
          <w:szCs w:val="20"/>
        </w:rPr>
        <w:t>Mun. Ord. No. 2019-003</w:t>
      </w:r>
      <w:r w:rsidRPr="005245B0">
        <w:rPr>
          <w:rFonts w:ascii="Arial Narrow" w:eastAsia="Arial" w:hAnsi="Arial Narrow" w:cs="Arial"/>
          <w:sz w:val="20"/>
          <w:szCs w:val="20"/>
        </w:rPr>
        <w:t xml:space="preserve"> - AN ORDINANCE PRESCRIBING THE NEW FARE RATES FOR MOTORIZED TRICYCLES OPERATING IN THE MUNICIPALITY OF TIGBAUAN, PROVINCE OF ILOILO.</w:t>
      </w:r>
    </w:p>
    <w:p w14:paraId="4565C6D0" w14:textId="77777777" w:rsidR="005245B0" w:rsidRPr="005245B0" w:rsidRDefault="005245B0" w:rsidP="005245B0">
      <w:pPr>
        <w:jc w:val="both"/>
        <w:rPr>
          <w:rFonts w:ascii="Arial Narrow" w:hAnsi="Arial Narrow" w:cs="Arial"/>
          <w:sz w:val="20"/>
          <w:szCs w:val="20"/>
          <w:lang w:val="en-PH" w:eastAsia="en-PH"/>
        </w:rPr>
      </w:pPr>
      <w:r w:rsidRPr="005245B0">
        <w:rPr>
          <w:rFonts w:ascii="Arial Narrow" w:hAnsi="Arial Narrow" w:cs="Arial"/>
          <w:b/>
          <w:bCs/>
          <w:sz w:val="20"/>
          <w:szCs w:val="20"/>
          <w:lang w:val="en-PH" w:eastAsia="en-PH"/>
        </w:rPr>
        <w:t>Mun. Ord. No. 2023-005</w:t>
      </w:r>
      <w:r w:rsidRPr="005245B0">
        <w:rPr>
          <w:rFonts w:ascii="Arial Narrow" w:hAnsi="Arial Narrow" w:cs="Arial"/>
          <w:sz w:val="20"/>
          <w:szCs w:val="20"/>
          <w:lang w:val="en-PH" w:eastAsia="en-PH"/>
        </w:rPr>
        <w:t xml:space="preserve"> - INSTITUTIONALIZING THE BARANGAY TANOD PROFESSIONALISM AND PROVIDING INCENTIVES THEREOF</w:t>
      </w:r>
    </w:p>
    <w:p w14:paraId="6C88F160" w14:textId="77777777" w:rsidR="005245B0" w:rsidRDefault="005245B0" w:rsidP="005245B0">
      <w:pPr>
        <w:ind w:hanging="2"/>
        <w:jc w:val="both"/>
        <w:rPr>
          <w:rFonts w:ascii="Arial Narrow" w:hAnsi="Arial Narrow" w:cs="Arial"/>
          <w:color w:val="000000"/>
          <w:sz w:val="20"/>
          <w:szCs w:val="20"/>
          <w:lang w:val="en-PH" w:eastAsia="en-PH"/>
        </w:rPr>
      </w:pPr>
      <w:r w:rsidRPr="005245B0">
        <w:rPr>
          <w:rFonts w:ascii="Arial Narrow" w:hAnsi="Arial Narrow" w:cs="Arial"/>
          <w:b/>
          <w:bCs/>
          <w:color w:val="000000"/>
          <w:sz w:val="20"/>
          <w:szCs w:val="20"/>
          <w:lang w:val="en-PH" w:eastAsia="en-PH"/>
        </w:rPr>
        <w:t xml:space="preserve">Mun. Ord. No. 2024-019 </w:t>
      </w:r>
      <w:r w:rsidRPr="005245B0">
        <w:rPr>
          <w:rFonts w:ascii="Arial Narrow" w:hAnsi="Arial Narrow" w:cs="Arial"/>
          <w:color w:val="000000"/>
          <w:sz w:val="20"/>
          <w:szCs w:val="20"/>
          <w:lang w:val="en-PH" w:eastAsia="en-PH"/>
        </w:rPr>
        <w:t>- AN ORDINANCE REGULATING THE MANUFACTURE, SALE, DISTRIBUTION AND USE OF PNP UNIFORMS, INSIGNIAS AND OTHER ACCOUTREMENTS IN THE MUNICIPALITY OF TIGBAUAN, ILOILO AND PROVIDING PENALTIES FOR VIOLATIONS THEREOF</w:t>
      </w:r>
    </w:p>
    <w:p w14:paraId="6550D3D6" w14:textId="77777777" w:rsidR="005245B0" w:rsidRDefault="005245B0" w:rsidP="005245B0">
      <w:pPr>
        <w:ind w:hanging="2"/>
        <w:jc w:val="both"/>
        <w:rPr>
          <w:rFonts w:ascii="Arial Narrow" w:hAnsi="Arial Narrow" w:cs="Arial"/>
          <w:color w:val="000000"/>
          <w:sz w:val="20"/>
          <w:szCs w:val="20"/>
          <w:lang w:val="en-PH" w:eastAsia="en-PH"/>
        </w:rPr>
      </w:pPr>
    </w:p>
    <w:p w14:paraId="4BA163A5" w14:textId="677DB592" w:rsidR="005245B0" w:rsidRPr="005245B0" w:rsidRDefault="005245B0" w:rsidP="005245B0">
      <w:pPr>
        <w:ind w:hanging="2"/>
        <w:jc w:val="both"/>
        <w:rPr>
          <w:rFonts w:ascii="Arial Narrow" w:hAnsi="Arial Narrow" w:cs="Arial"/>
          <w:szCs w:val="24"/>
          <w:lang w:val="en-PH" w:eastAsia="en-PH"/>
        </w:rPr>
      </w:pPr>
      <w:r>
        <w:rPr>
          <w:rFonts w:ascii="Arial Narrow" w:hAnsi="Arial Narrow" w:cs="Arial"/>
          <w:color w:val="000000"/>
          <w:sz w:val="20"/>
          <w:szCs w:val="20"/>
          <w:lang w:val="en-PH" w:eastAsia="en-PH"/>
        </w:rPr>
        <w:lastRenderedPageBreak/>
        <w:tab/>
      </w:r>
      <w:r>
        <w:rPr>
          <w:rFonts w:ascii="Arial Narrow" w:hAnsi="Arial Narrow" w:cs="Arial"/>
          <w:color w:val="000000"/>
          <w:sz w:val="20"/>
          <w:szCs w:val="20"/>
          <w:lang w:val="en-PH" w:eastAsia="en-PH"/>
        </w:rPr>
        <w:tab/>
      </w:r>
      <w:r>
        <w:rPr>
          <w:rFonts w:ascii="Arial Narrow" w:hAnsi="Arial Narrow" w:cs="Arial"/>
          <w:color w:val="000000"/>
          <w:sz w:val="20"/>
          <w:szCs w:val="20"/>
          <w:lang w:val="en-PH" w:eastAsia="en-PH"/>
        </w:rPr>
        <w:tab/>
      </w:r>
      <w:r>
        <w:rPr>
          <w:rFonts w:ascii="Arial Narrow" w:hAnsi="Arial Narrow" w:cs="Arial"/>
          <w:color w:val="000000"/>
          <w:sz w:val="20"/>
          <w:szCs w:val="20"/>
          <w:lang w:val="en-PH" w:eastAsia="en-PH"/>
        </w:rPr>
        <w:tab/>
      </w:r>
      <w:r>
        <w:rPr>
          <w:rFonts w:ascii="Arial Narrow" w:hAnsi="Arial Narrow" w:cs="Arial"/>
          <w:color w:val="000000"/>
          <w:sz w:val="20"/>
          <w:szCs w:val="20"/>
          <w:lang w:val="en-PH" w:eastAsia="en-PH"/>
        </w:rPr>
        <w:tab/>
      </w:r>
      <w:r>
        <w:rPr>
          <w:rFonts w:ascii="Arial Narrow" w:hAnsi="Arial Narrow" w:cs="Arial"/>
          <w:color w:val="000000"/>
          <w:sz w:val="20"/>
          <w:szCs w:val="20"/>
          <w:lang w:val="en-PH" w:eastAsia="en-PH"/>
        </w:rPr>
        <w:tab/>
      </w:r>
      <w:r>
        <w:rPr>
          <w:rFonts w:ascii="Arial Narrow" w:hAnsi="Arial Narrow" w:cs="Arial"/>
          <w:color w:val="000000"/>
          <w:sz w:val="20"/>
          <w:szCs w:val="20"/>
          <w:lang w:val="en-PH" w:eastAsia="en-PH"/>
        </w:rPr>
        <w:tab/>
      </w:r>
      <w:r>
        <w:rPr>
          <w:rFonts w:ascii="Arial Narrow" w:hAnsi="Arial Narrow" w:cs="Arial"/>
          <w:color w:val="000000"/>
          <w:sz w:val="20"/>
          <w:szCs w:val="20"/>
          <w:lang w:val="en-PH" w:eastAsia="en-PH"/>
        </w:rPr>
        <w:tab/>
      </w:r>
      <w:r>
        <w:rPr>
          <w:rFonts w:ascii="Arial Narrow" w:hAnsi="Arial Narrow" w:cs="Arial"/>
          <w:color w:val="000000"/>
          <w:sz w:val="20"/>
          <w:szCs w:val="20"/>
          <w:lang w:val="en-PH" w:eastAsia="en-PH"/>
        </w:rPr>
        <w:tab/>
        <w:t xml:space="preserve">                     </w:t>
      </w:r>
      <w:r w:rsidRPr="005245B0">
        <w:rPr>
          <w:rFonts w:ascii="Arial Narrow" w:hAnsi="Arial Narrow" w:cs="Arial"/>
          <w:color w:val="000000"/>
          <w:szCs w:val="24"/>
          <w:lang w:val="en-PH" w:eastAsia="en-PH"/>
        </w:rPr>
        <w:t>Page 2-Res. No. 2025-080</w:t>
      </w:r>
    </w:p>
    <w:p w14:paraId="5CA0EB95" w14:textId="77777777" w:rsidR="005245B0" w:rsidRPr="005245B0" w:rsidRDefault="005245B0" w:rsidP="005245B0">
      <w:pPr>
        <w:ind w:hanging="2"/>
        <w:jc w:val="both"/>
        <w:rPr>
          <w:rFonts w:ascii="Arial Narrow" w:hAnsi="Arial Narrow"/>
          <w:sz w:val="20"/>
          <w:szCs w:val="20"/>
          <w:lang w:val="en-PH" w:eastAsia="en-PH"/>
        </w:rPr>
      </w:pPr>
      <w:r w:rsidRPr="005245B0">
        <w:rPr>
          <w:rFonts w:ascii="Arial Narrow" w:hAnsi="Arial Narrow"/>
          <w:b/>
          <w:bCs/>
          <w:sz w:val="20"/>
          <w:szCs w:val="20"/>
          <w:lang w:eastAsia="en-PH"/>
        </w:rPr>
        <w:t xml:space="preserve">Mun. Ord. No. 2024-048 </w:t>
      </w:r>
      <w:r w:rsidRPr="005245B0">
        <w:rPr>
          <w:rFonts w:ascii="Arial Narrow" w:hAnsi="Arial Narrow"/>
          <w:sz w:val="20"/>
          <w:szCs w:val="20"/>
          <w:lang w:eastAsia="en-PH"/>
        </w:rPr>
        <w:t>- AN ORDINANCE SUPPORTING THE COMMUNITY REINTEGRATION PROGRAM OF THE BUREAU OF JAIL MANAGEMENT AND PENOLOGY (BJMP) IN THE MUNICIPALITY OF TIGBAUAN, PROVINCE OF ILOILO</w:t>
      </w:r>
    </w:p>
    <w:p w14:paraId="247A88C6" w14:textId="77777777" w:rsidR="005245B0" w:rsidRPr="005245B0" w:rsidRDefault="005245B0" w:rsidP="005245B0">
      <w:pPr>
        <w:jc w:val="both"/>
        <w:rPr>
          <w:rFonts w:ascii="Arial Narrow" w:hAnsi="Arial Narrow" w:cs="Arial"/>
          <w:sz w:val="20"/>
          <w:szCs w:val="20"/>
          <w:lang w:eastAsia="en-PH"/>
        </w:rPr>
      </w:pPr>
      <w:r w:rsidRPr="005245B0">
        <w:rPr>
          <w:rFonts w:ascii="Arial Narrow" w:hAnsi="Arial Narrow" w:cs="Arial"/>
          <w:b/>
          <w:bCs/>
          <w:sz w:val="20"/>
          <w:szCs w:val="20"/>
          <w:lang w:eastAsia="en-PH"/>
        </w:rPr>
        <w:t xml:space="preserve">Mun. Ord. No. 2024-049 </w:t>
      </w:r>
      <w:r w:rsidRPr="005245B0">
        <w:rPr>
          <w:rFonts w:ascii="Arial Narrow" w:hAnsi="Arial Narrow" w:cs="Arial"/>
          <w:sz w:val="20"/>
          <w:szCs w:val="20"/>
          <w:lang w:eastAsia="en-PH"/>
        </w:rPr>
        <w:t>- AN ORDINANCE ESTABLISHING MECHANISMS FOR THE IMPLEMENTATION OF REPUBLIC ACT NO. 9208, OTHERWISE KNOWN AS THE ANTI-TRAFFICKING IN PERSONS ACT OF 2003, AS AMENDED BY REPUBLIC ACT NO. 10364 OTHERWISE KNOWN AS THE “EXPANDED ANTI-TRAFFICKING IN PERSONS ACT OF 2012” AND REPUBLIC ACT NO. 11862 OTHERWISE KNOWN AS THE “EXPANDED ANTI-TRAFFICKING IN PERSONS ACT OF 2022” IN THE MUNICIPALITY OF TIGBAUAN, PROVINCE OF ILOILO</w:t>
      </w:r>
    </w:p>
    <w:p w14:paraId="0BDDDF03" w14:textId="77777777" w:rsidR="005245B0" w:rsidRPr="005245B0" w:rsidRDefault="005245B0" w:rsidP="005245B0">
      <w:pPr>
        <w:jc w:val="both"/>
        <w:rPr>
          <w:rFonts w:ascii="Arial Narrow" w:hAnsi="Arial Narrow" w:cs="Arial"/>
          <w:sz w:val="20"/>
          <w:szCs w:val="20"/>
          <w:lang w:eastAsia="en-PH"/>
        </w:rPr>
      </w:pPr>
      <w:r w:rsidRPr="005245B0">
        <w:rPr>
          <w:rFonts w:ascii="Arial Narrow" w:hAnsi="Arial Narrow" w:cs="Arial"/>
          <w:b/>
          <w:bCs/>
          <w:sz w:val="20"/>
          <w:szCs w:val="20"/>
          <w:lang w:eastAsia="en-PH"/>
        </w:rPr>
        <w:t xml:space="preserve">Mun. Ord. No. 2024-050 </w:t>
      </w:r>
      <w:r w:rsidRPr="005245B0">
        <w:rPr>
          <w:rFonts w:ascii="Arial Narrow" w:hAnsi="Arial Narrow" w:cs="Arial"/>
          <w:sz w:val="20"/>
          <w:szCs w:val="20"/>
          <w:lang w:eastAsia="en-PH"/>
        </w:rPr>
        <w:t>- AN ORDINANCE REGULATING THE USE, SALE, DISTRIBUTION AND ADVERTISEMENT OF ELECTRONIC CIGARETTES (E-CIGARETTES), VAPORIZED NICOTINE AND NON-NICOTINE PRODUCTS, NOVEL TOBACCO PRODUCTS AND OTHER SIMILAR PRODUCTS IN THE MUNICIPALITY OF TIGBAUAN, PROVINCE OF ILOILO AND PROVIDING PENALTIES FOR VIOLATIONS THEREOF</w:t>
      </w:r>
    </w:p>
    <w:p w14:paraId="59C129B7" w14:textId="77777777" w:rsidR="005245B0" w:rsidRPr="005245B0" w:rsidRDefault="005245B0" w:rsidP="005245B0">
      <w:pPr>
        <w:ind w:hanging="2"/>
        <w:jc w:val="both"/>
        <w:rPr>
          <w:rFonts w:ascii="Arial Narrow" w:hAnsi="Arial Narrow" w:cs="Arial"/>
          <w:color w:val="000000"/>
          <w:sz w:val="20"/>
          <w:szCs w:val="20"/>
          <w:lang w:val="en-PH" w:eastAsia="en-PH"/>
        </w:rPr>
      </w:pPr>
      <w:r w:rsidRPr="005245B0">
        <w:rPr>
          <w:rFonts w:ascii="Arial Narrow" w:hAnsi="Arial Narrow" w:cs="Arial"/>
          <w:b/>
          <w:bCs/>
          <w:color w:val="000000"/>
          <w:sz w:val="20"/>
          <w:szCs w:val="20"/>
          <w:lang w:val="en-PH" w:eastAsia="en-PH"/>
        </w:rPr>
        <w:t xml:space="preserve">Mun. Ord. No. 2024-051 </w:t>
      </w:r>
      <w:r w:rsidRPr="005245B0">
        <w:rPr>
          <w:rFonts w:ascii="Arial Narrow" w:hAnsi="Arial Narrow" w:cs="Arial"/>
          <w:color w:val="000000"/>
          <w:sz w:val="20"/>
          <w:szCs w:val="20"/>
          <w:lang w:val="en-PH" w:eastAsia="en-PH"/>
        </w:rPr>
        <w:t>- AN ORDINANCE REGULATING MENDICANCY IN THE MUNICIPALITY OF TIGBAUAN, PROVINCE OF ILOILO, PROVIDING PENALTIES FOR VIOLATIONS THEREOF AND FOR OTHER PURPOSES</w:t>
      </w:r>
    </w:p>
    <w:p w14:paraId="1EEA1081" w14:textId="77777777" w:rsidR="005245B0" w:rsidRDefault="005245B0" w:rsidP="005245B0">
      <w:pPr>
        <w:ind w:firstLine="720"/>
        <w:jc w:val="both"/>
        <w:rPr>
          <w:rFonts w:ascii="Arial" w:eastAsia="Arial" w:hAnsi="Arial" w:cs="Arial"/>
          <w:sz w:val="22"/>
          <w:szCs w:val="22"/>
        </w:rPr>
      </w:pPr>
      <w:r w:rsidRPr="004924AB">
        <w:rPr>
          <w:rFonts w:ascii="Arial" w:eastAsia="Arial" w:hAnsi="Arial" w:cs="Arial"/>
          <w:b/>
          <w:sz w:val="22"/>
          <w:szCs w:val="22"/>
        </w:rPr>
        <w:t>WHEREAS</w:t>
      </w:r>
      <w:r>
        <w:rPr>
          <w:rFonts w:ascii="Arial" w:eastAsia="Arial" w:hAnsi="Arial" w:cs="Arial"/>
          <w:sz w:val="22"/>
          <w:szCs w:val="22"/>
        </w:rPr>
        <w:t xml:space="preserve">, being dedicated, considerate and sincerely concerned with the plight of </w:t>
      </w:r>
      <w:proofErr w:type="spellStart"/>
      <w:r>
        <w:rPr>
          <w:rFonts w:ascii="Arial" w:eastAsia="Arial" w:hAnsi="Arial" w:cs="Arial"/>
          <w:sz w:val="22"/>
          <w:szCs w:val="22"/>
        </w:rPr>
        <w:t>Tigbauanons</w:t>
      </w:r>
      <w:proofErr w:type="spellEnd"/>
      <w:r>
        <w:rPr>
          <w:rFonts w:ascii="Arial" w:eastAsia="Arial" w:hAnsi="Arial" w:cs="Arial"/>
          <w:sz w:val="22"/>
          <w:szCs w:val="22"/>
        </w:rPr>
        <w:t xml:space="preserve"> especially the poor and the needy, Hon. Jerry T. </w:t>
      </w:r>
      <w:proofErr w:type="spellStart"/>
      <w:r>
        <w:rPr>
          <w:rFonts w:ascii="Arial" w:eastAsia="Arial" w:hAnsi="Arial" w:cs="Arial"/>
          <w:sz w:val="22"/>
          <w:szCs w:val="22"/>
        </w:rPr>
        <w:t>Tuares</w:t>
      </w:r>
      <w:proofErr w:type="spellEnd"/>
      <w:r>
        <w:rPr>
          <w:rFonts w:ascii="Arial" w:eastAsia="Arial" w:hAnsi="Arial" w:cs="Arial"/>
          <w:sz w:val="22"/>
          <w:szCs w:val="22"/>
        </w:rPr>
        <w:t xml:space="preserve"> has always been approachable and accommodating as public servant; </w:t>
      </w:r>
    </w:p>
    <w:p w14:paraId="3EA243D1" w14:textId="77777777" w:rsidR="005245B0" w:rsidRPr="004924AB" w:rsidRDefault="005245B0" w:rsidP="005245B0">
      <w:pPr>
        <w:ind w:firstLine="720"/>
        <w:jc w:val="both"/>
        <w:rPr>
          <w:rFonts w:ascii="Arial" w:hAnsi="Arial" w:cs="Arial"/>
          <w:sz w:val="22"/>
        </w:rPr>
      </w:pPr>
      <w:r w:rsidRPr="004924AB">
        <w:rPr>
          <w:rFonts w:ascii="Arial" w:hAnsi="Arial" w:cs="Arial"/>
          <w:b/>
          <w:sz w:val="22"/>
          <w:szCs w:val="22"/>
        </w:rPr>
        <w:t>NOW THEREFORE</w:t>
      </w:r>
      <w:r w:rsidRPr="003E6716">
        <w:rPr>
          <w:rFonts w:ascii="Arial" w:hAnsi="Arial" w:cs="Arial"/>
          <w:sz w:val="22"/>
          <w:szCs w:val="22"/>
        </w:rPr>
        <w:t xml:space="preserve">, on motion of </w:t>
      </w:r>
      <w:r w:rsidRPr="003E6716">
        <w:rPr>
          <w:rFonts w:ascii="Arial" w:hAnsi="Arial" w:cs="Arial"/>
          <w:sz w:val="22"/>
          <w:szCs w:val="20"/>
        </w:rPr>
        <w:t>HON. ADRIAN S. CAMPOSAGRADO,</w:t>
      </w:r>
      <w:r w:rsidRPr="003E6716">
        <w:rPr>
          <w:rFonts w:ascii="Calibri" w:hAnsi="Calibri" w:cs="Calibri"/>
          <w:i/>
          <w:sz w:val="22"/>
          <w:szCs w:val="22"/>
        </w:rPr>
        <w:t xml:space="preserve"> </w:t>
      </w:r>
      <w:r w:rsidRPr="003E6716">
        <w:rPr>
          <w:rFonts w:ascii="Arial" w:hAnsi="Arial" w:cs="Arial"/>
          <w:sz w:val="22"/>
          <w:szCs w:val="22"/>
        </w:rPr>
        <w:t>Chairman, Committee on Rules, Ordinances, Resolutions &amp; Legal Matters and duly seconded by</w:t>
      </w:r>
      <w:r w:rsidRPr="003E6716">
        <w:rPr>
          <w:rFonts w:ascii="Arial" w:hAnsi="Arial" w:cs="Arial"/>
          <w:sz w:val="22"/>
          <w:szCs w:val="20"/>
        </w:rPr>
        <w:t xml:space="preserve"> Hon. Neri T. Camiña, Hon. Reynaldo E. </w:t>
      </w:r>
      <w:proofErr w:type="spellStart"/>
      <w:r w:rsidRPr="003E6716">
        <w:rPr>
          <w:rFonts w:ascii="Arial" w:hAnsi="Arial" w:cs="Arial"/>
          <w:sz w:val="22"/>
          <w:szCs w:val="20"/>
        </w:rPr>
        <w:t>Tumabotabo</w:t>
      </w:r>
      <w:proofErr w:type="spellEnd"/>
      <w:r w:rsidRPr="003E6716">
        <w:rPr>
          <w:rFonts w:ascii="Arial" w:hAnsi="Arial" w:cs="Arial"/>
          <w:sz w:val="22"/>
          <w:szCs w:val="20"/>
        </w:rPr>
        <w:t xml:space="preserve">, Hon. Julius T. Ledesma, Hon. Norberto T. </w:t>
      </w:r>
      <w:proofErr w:type="spellStart"/>
      <w:r w:rsidRPr="003E6716">
        <w:rPr>
          <w:rFonts w:ascii="Arial" w:hAnsi="Arial" w:cs="Arial"/>
          <w:sz w:val="22"/>
          <w:szCs w:val="20"/>
        </w:rPr>
        <w:t>Turalba</w:t>
      </w:r>
      <w:proofErr w:type="spellEnd"/>
      <w:r w:rsidRPr="003E6716">
        <w:rPr>
          <w:rFonts w:ascii="Arial" w:hAnsi="Arial" w:cs="Arial"/>
          <w:sz w:val="22"/>
          <w:szCs w:val="20"/>
        </w:rPr>
        <w:t xml:space="preserve">, </w:t>
      </w:r>
      <w:r w:rsidRPr="003E6716">
        <w:rPr>
          <w:rFonts w:ascii="Arial" w:hAnsi="Arial" w:cs="Arial"/>
          <w:sz w:val="22"/>
        </w:rPr>
        <w:t xml:space="preserve">Hon. Gaylord T. </w:t>
      </w:r>
      <w:proofErr w:type="spellStart"/>
      <w:r w:rsidRPr="003E6716">
        <w:rPr>
          <w:rFonts w:ascii="Arial" w:hAnsi="Arial" w:cs="Arial"/>
          <w:sz w:val="22"/>
        </w:rPr>
        <w:t>Trasporto</w:t>
      </w:r>
      <w:proofErr w:type="spellEnd"/>
      <w:r w:rsidRPr="003E6716">
        <w:rPr>
          <w:rFonts w:ascii="Arial" w:hAnsi="Arial" w:cs="Arial"/>
          <w:sz w:val="22"/>
        </w:rPr>
        <w:t xml:space="preserve"> and</w:t>
      </w:r>
      <w:r>
        <w:rPr>
          <w:rFonts w:ascii="Arial" w:hAnsi="Arial" w:cs="Arial"/>
          <w:sz w:val="22"/>
        </w:rPr>
        <w:t xml:space="preserve"> Hon. Florence Joy V. </w:t>
      </w:r>
      <w:proofErr w:type="spellStart"/>
      <w:r>
        <w:rPr>
          <w:rFonts w:ascii="Arial" w:hAnsi="Arial" w:cs="Arial"/>
          <w:sz w:val="22"/>
        </w:rPr>
        <w:t>Cabalonga</w:t>
      </w:r>
      <w:proofErr w:type="spellEnd"/>
      <w:r w:rsidRPr="004924AB">
        <w:rPr>
          <w:rFonts w:ascii="Arial" w:hAnsi="Arial" w:cs="Arial"/>
          <w:sz w:val="22"/>
        </w:rPr>
        <w:t>,</w:t>
      </w:r>
      <w:r w:rsidRPr="004924AB">
        <w:rPr>
          <w:rFonts w:ascii="Arial" w:eastAsia="Arial" w:hAnsi="Arial" w:cs="Arial"/>
          <w:sz w:val="22"/>
          <w:szCs w:val="22"/>
        </w:rPr>
        <w:t xml:space="preserve"> BE IT,</w:t>
      </w:r>
    </w:p>
    <w:p w14:paraId="7BF467B6" w14:textId="77777777" w:rsidR="005245B0" w:rsidRDefault="005245B0" w:rsidP="005245B0">
      <w:pPr>
        <w:pBdr>
          <w:top w:val="nil"/>
          <w:left w:val="nil"/>
          <w:bottom w:val="nil"/>
          <w:right w:val="nil"/>
          <w:between w:val="nil"/>
        </w:pBdr>
        <w:spacing w:line="276" w:lineRule="auto"/>
        <w:ind w:firstLine="720"/>
        <w:jc w:val="both"/>
        <w:rPr>
          <w:rFonts w:ascii="Arial" w:eastAsia="Arial" w:hAnsi="Arial" w:cs="Arial"/>
          <w:color w:val="000000"/>
          <w:sz w:val="22"/>
          <w:szCs w:val="22"/>
        </w:rPr>
      </w:pPr>
      <w:r w:rsidRPr="004924AB">
        <w:rPr>
          <w:rFonts w:ascii="Arial" w:eastAsia="Arial" w:hAnsi="Arial" w:cs="Arial"/>
          <w:b/>
          <w:color w:val="000000"/>
          <w:sz w:val="22"/>
          <w:szCs w:val="22"/>
        </w:rPr>
        <w:t>RESOLVED,</w:t>
      </w:r>
      <w:r>
        <w:rPr>
          <w:rFonts w:ascii="Arial" w:eastAsia="Arial" w:hAnsi="Arial" w:cs="Arial"/>
          <w:color w:val="000000"/>
          <w:sz w:val="22"/>
          <w:szCs w:val="22"/>
        </w:rPr>
        <w:t xml:space="preserve"> as we hereby resolve, to give outstanding recognition to Hon. Jerry T. </w:t>
      </w:r>
      <w:proofErr w:type="spellStart"/>
      <w:r>
        <w:rPr>
          <w:rFonts w:ascii="Arial" w:eastAsia="Arial" w:hAnsi="Arial" w:cs="Arial"/>
          <w:color w:val="000000"/>
          <w:sz w:val="22"/>
          <w:szCs w:val="22"/>
        </w:rPr>
        <w:t>Tuares</w:t>
      </w:r>
      <w:proofErr w:type="spellEnd"/>
      <w:r>
        <w:rPr>
          <w:rFonts w:ascii="Arial" w:eastAsia="Arial" w:hAnsi="Arial" w:cs="Arial"/>
          <w:color w:val="000000"/>
          <w:sz w:val="22"/>
          <w:szCs w:val="22"/>
        </w:rPr>
        <w:t xml:space="preserve"> for his valuable contributions and dedicated service as Sangguniang Bayan Member and Ex-Officio Member (Liga ng </w:t>
      </w:r>
      <w:proofErr w:type="spellStart"/>
      <w:r>
        <w:rPr>
          <w:rFonts w:ascii="Arial" w:eastAsia="Arial" w:hAnsi="Arial" w:cs="Arial"/>
          <w:color w:val="000000"/>
          <w:sz w:val="22"/>
          <w:szCs w:val="22"/>
        </w:rPr>
        <w:t>mga</w:t>
      </w:r>
      <w:proofErr w:type="spellEnd"/>
      <w:r>
        <w:rPr>
          <w:rFonts w:ascii="Arial" w:eastAsia="Arial" w:hAnsi="Arial" w:cs="Arial"/>
          <w:color w:val="000000"/>
          <w:sz w:val="22"/>
          <w:szCs w:val="22"/>
        </w:rPr>
        <w:t xml:space="preserve"> Barangay President) of the Municipality of </w:t>
      </w:r>
      <w:proofErr w:type="spellStart"/>
      <w:r>
        <w:rPr>
          <w:rFonts w:ascii="Arial" w:eastAsia="Arial" w:hAnsi="Arial" w:cs="Arial"/>
          <w:color w:val="000000"/>
          <w:sz w:val="22"/>
          <w:szCs w:val="22"/>
        </w:rPr>
        <w:t>Tigbauan</w:t>
      </w:r>
      <w:proofErr w:type="spellEnd"/>
      <w:r>
        <w:rPr>
          <w:rFonts w:ascii="Arial" w:eastAsia="Arial" w:hAnsi="Arial" w:cs="Arial"/>
          <w:color w:val="000000"/>
          <w:sz w:val="22"/>
          <w:szCs w:val="22"/>
        </w:rPr>
        <w:t>, Province of Iloilo,</w:t>
      </w:r>
    </w:p>
    <w:p w14:paraId="0EBDEC29" w14:textId="77777777" w:rsidR="005245B0" w:rsidRDefault="005245B0" w:rsidP="005245B0">
      <w:pPr>
        <w:pBdr>
          <w:top w:val="nil"/>
          <w:left w:val="nil"/>
          <w:bottom w:val="nil"/>
          <w:right w:val="nil"/>
          <w:between w:val="nil"/>
        </w:pBdr>
        <w:tabs>
          <w:tab w:val="left" w:pos="720"/>
        </w:tabs>
        <w:spacing w:after="120" w:line="276" w:lineRule="auto"/>
        <w:ind w:hanging="2"/>
        <w:jc w:val="both"/>
        <w:rPr>
          <w:rFonts w:ascii="Arial" w:eastAsia="Arial" w:hAnsi="Arial" w:cs="Arial"/>
          <w:color w:val="000000"/>
          <w:sz w:val="22"/>
          <w:szCs w:val="22"/>
        </w:rPr>
      </w:pPr>
      <w:r>
        <w:rPr>
          <w:rFonts w:ascii="Arial" w:eastAsia="Arial" w:hAnsi="Arial" w:cs="Arial"/>
          <w:color w:val="FF0000"/>
          <w:sz w:val="22"/>
          <w:szCs w:val="22"/>
        </w:rPr>
        <w:tab/>
      </w:r>
      <w:r>
        <w:rPr>
          <w:rFonts w:ascii="Arial" w:eastAsia="Arial" w:hAnsi="Arial" w:cs="Arial"/>
          <w:color w:val="FF0000"/>
          <w:sz w:val="22"/>
          <w:szCs w:val="22"/>
        </w:rPr>
        <w:tab/>
      </w:r>
      <w:r w:rsidRPr="004924AB">
        <w:rPr>
          <w:rFonts w:ascii="Arial" w:eastAsia="Arial" w:hAnsi="Arial" w:cs="Arial"/>
          <w:b/>
          <w:color w:val="000000"/>
          <w:sz w:val="22"/>
          <w:szCs w:val="22"/>
        </w:rPr>
        <w:t>RESOLVED FURTHER</w:t>
      </w:r>
      <w:r>
        <w:rPr>
          <w:rFonts w:ascii="Arial" w:eastAsia="Arial" w:hAnsi="Arial" w:cs="Arial"/>
          <w:color w:val="000000"/>
          <w:sz w:val="22"/>
          <w:szCs w:val="22"/>
        </w:rPr>
        <w:t xml:space="preserve">, to furnish copies of this Resolution to Hon. Jerry T. </w:t>
      </w:r>
      <w:proofErr w:type="spellStart"/>
      <w:r>
        <w:rPr>
          <w:rFonts w:ascii="Arial" w:eastAsia="Arial" w:hAnsi="Arial" w:cs="Arial"/>
          <w:color w:val="000000"/>
          <w:sz w:val="22"/>
          <w:szCs w:val="22"/>
        </w:rPr>
        <w:t>Tuares</w:t>
      </w:r>
      <w:proofErr w:type="spellEnd"/>
      <w:r>
        <w:rPr>
          <w:rFonts w:ascii="Arial" w:eastAsia="Arial" w:hAnsi="Arial" w:cs="Arial"/>
          <w:color w:val="000000"/>
          <w:sz w:val="22"/>
          <w:szCs w:val="22"/>
        </w:rPr>
        <w:t>, to Hon. Mayor, Atty. Virgilio T. Teruel, and all concerned for their information and guidance.</w:t>
      </w:r>
    </w:p>
    <w:p w14:paraId="27199B31" w14:textId="77777777" w:rsidR="005245B0" w:rsidRPr="004924AB" w:rsidRDefault="005245B0" w:rsidP="005245B0">
      <w:pPr>
        <w:ind w:firstLine="720"/>
        <w:jc w:val="both"/>
        <w:rPr>
          <w:rFonts w:ascii="Arial" w:eastAsia="Arial" w:hAnsi="Arial" w:cs="Arial"/>
          <w:b/>
          <w:sz w:val="22"/>
          <w:szCs w:val="22"/>
        </w:rPr>
      </w:pPr>
      <w:r w:rsidRPr="004924AB">
        <w:rPr>
          <w:rFonts w:ascii="Arial" w:eastAsia="Arial" w:hAnsi="Arial" w:cs="Arial"/>
          <w:b/>
          <w:sz w:val="22"/>
          <w:szCs w:val="22"/>
        </w:rPr>
        <w:t>APPROVED.</w:t>
      </w:r>
    </w:p>
    <w:p w14:paraId="796778E3" w14:textId="2FAEECE9" w:rsidR="005245B0" w:rsidRDefault="005245B0" w:rsidP="005245B0">
      <w:pPr>
        <w:spacing w:after="0" w:line="240" w:lineRule="auto"/>
        <w:jc w:val="both"/>
        <w:rPr>
          <w:rFonts w:ascii="Arial" w:hAnsi="Arial" w:cs="Arial"/>
          <w:b/>
          <w:i/>
          <w:szCs w:val="24"/>
        </w:rPr>
      </w:pPr>
      <w:r w:rsidRPr="005E1F78">
        <w:rPr>
          <w:rFonts w:ascii="Arial" w:hAnsi="Arial" w:cs="Arial"/>
          <w:b/>
          <w:i/>
          <w:szCs w:val="24"/>
        </w:rPr>
        <w:tab/>
      </w:r>
      <w:r w:rsidRPr="005E1F78">
        <w:rPr>
          <w:rFonts w:ascii="Arial" w:hAnsi="Arial" w:cs="Arial"/>
          <w:b/>
          <w:i/>
          <w:szCs w:val="24"/>
        </w:rPr>
        <w:tab/>
      </w:r>
      <w:r w:rsidRPr="005E1F78">
        <w:rPr>
          <w:rFonts w:ascii="Arial" w:hAnsi="Arial" w:cs="Arial"/>
          <w:b/>
          <w:i/>
          <w:szCs w:val="24"/>
        </w:rPr>
        <w:tab/>
      </w:r>
      <w:r w:rsidRPr="005E1F78">
        <w:rPr>
          <w:rFonts w:ascii="Arial" w:hAnsi="Arial" w:cs="Arial"/>
          <w:b/>
          <w:i/>
          <w:szCs w:val="24"/>
        </w:rPr>
        <w:tab/>
        <w:t>CERTIFIED CORRECT:</w:t>
      </w:r>
    </w:p>
    <w:p w14:paraId="1E372EC5" w14:textId="77777777" w:rsidR="005245B0" w:rsidRPr="005E1F78" w:rsidRDefault="005245B0" w:rsidP="005245B0">
      <w:pPr>
        <w:spacing w:after="0" w:line="240" w:lineRule="auto"/>
        <w:jc w:val="both"/>
        <w:rPr>
          <w:rFonts w:ascii="Arial" w:hAnsi="Arial" w:cs="Arial"/>
          <w:b/>
          <w:i/>
          <w:szCs w:val="24"/>
        </w:rPr>
      </w:pPr>
    </w:p>
    <w:p w14:paraId="119587FD" w14:textId="77777777" w:rsidR="005245B0" w:rsidRPr="005E1F78" w:rsidRDefault="005245B0" w:rsidP="005245B0">
      <w:pPr>
        <w:spacing w:after="0"/>
        <w:rPr>
          <w:rFonts w:ascii="Arial" w:hAnsi="Arial" w:cs="Arial"/>
          <w:b/>
          <w:szCs w:val="24"/>
        </w:rPr>
      </w:pPr>
      <w:r w:rsidRPr="005E1F78">
        <w:rPr>
          <w:rFonts w:ascii="Arial" w:hAnsi="Arial" w:cs="Arial"/>
          <w:i/>
          <w:szCs w:val="24"/>
        </w:rPr>
        <w:tab/>
      </w:r>
      <w:r w:rsidRPr="005E1F78">
        <w:rPr>
          <w:rFonts w:ascii="Arial" w:hAnsi="Arial" w:cs="Arial"/>
          <w:szCs w:val="24"/>
        </w:rPr>
        <w:tab/>
      </w:r>
      <w:r w:rsidRPr="005E1F78">
        <w:rPr>
          <w:rFonts w:ascii="Arial" w:hAnsi="Arial" w:cs="Arial"/>
          <w:szCs w:val="24"/>
        </w:rPr>
        <w:tab/>
      </w:r>
      <w:r w:rsidRPr="005E1F78">
        <w:rPr>
          <w:rFonts w:ascii="Arial" w:hAnsi="Arial" w:cs="Arial"/>
          <w:szCs w:val="24"/>
        </w:rPr>
        <w:tab/>
      </w:r>
      <w:r w:rsidRPr="005E1F78">
        <w:rPr>
          <w:rFonts w:ascii="Arial" w:hAnsi="Arial" w:cs="Arial"/>
          <w:szCs w:val="24"/>
        </w:rPr>
        <w:tab/>
      </w:r>
      <w:r w:rsidRPr="005E1F78">
        <w:rPr>
          <w:rFonts w:ascii="Arial" w:hAnsi="Arial" w:cs="Arial"/>
          <w:szCs w:val="24"/>
        </w:rPr>
        <w:tab/>
      </w:r>
      <w:r w:rsidRPr="005E1F78">
        <w:rPr>
          <w:rFonts w:ascii="Arial" w:hAnsi="Arial" w:cs="Arial"/>
          <w:szCs w:val="24"/>
        </w:rPr>
        <w:tab/>
      </w:r>
      <w:r w:rsidRPr="005E1F78">
        <w:rPr>
          <w:rFonts w:ascii="Arial" w:hAnsi="Arial" w:cs="Arial"/>
          <w:szCs w:val="24"/>
        </w:rPr>
        <w:tab/>
      </w:r>
      <w:r w:rsidRPr="005E1F78">
        <w:rPr>
          <w:rFonts w:ascii="Arial" w:hAnsi="Arial" w:cs="Arial"/>
          <w:b/>
          <w:szCs w:val="24"/>
        </w:rPr>
        <w:t>MARLENE TAYO-NAVA</w:t>
      </w:r>
    </w:p>
    <w:p w14:paraId="308EC190" w14:textId="77777777" w:rsidR="005245B0" w:rsidRPr="005E1F78" w:rsidRDefault="005245B0" w:rsidP="005245B0">
      <w:pPr>
        <w:spacing w:after="0"/>
        <w:rPr>
          <w:rFonts w:ascii="Arial" w:hAnsi="Arial" w:cs="Arial"/>
          <w:szCs w:val="24"/>
        </w:rPr>
      </w:pPr>
      <w:r w:rsidRPr="005E1F78">
        <w:rPr>
          <w:rFonts w:ascii="Arial" w:hAnsi="Arial" w:cs="Arial"/>
          <w:szCs w:val="24"/>
        </w:rPr>
        <w:tab/>
      </w:r>
      <w:r>
        <w:rPr>
          <w:rFonts w:ascii="Arial" w:hAnsi="Arial" w:cs="Arial"/>
          <w:szCs w:val="24"/>
        </w:rPr>
        <w:tab/>
      </w:r>
      <w:r w:rsidRPr="005E1F78">
        <w:rPr>
          <w:rFonts w:ascii="Arial" w:hAnsi="Arial" w:cs="Arial"/>
          <w:szCs w:val="24"/>
        </w:rPr>
        <w:tab/>
      </w:r>
      <w:r w:rsidRPr="005E1F78">
        <w:rPr>
          <w:rFonts w:ascii="Arial" w:hAnsi="Arial" w:cs="Arial"/>
          <w:szCs w:val="24"/>
        </w:rPr>
        <w:tab/>
      </w:r>
      <w:r w:rsidRPr="005E1F78">
        <w:rPr>
          <w:rFonts w:ascii="Arial" w:hAnsi="Arial" w:cs="Arial"/>
          <w:szCs w:val="24"/>
        </w:rPr>
        <w:tab/>
      </w:r>
      <w:r w:rsidRPr="005E1F78">
        <w:rPr>
          <w:rFonts w:ascii="Arial" w:hAnsi="Arial" w:cs="Arial"/>
          <w:szCs w:val="24"/>
        </w:rPr>
        <w:tab/>
      </w:r>
      <w:r w:rsidRPr="005E1F78">
        <w:rPr>
          <w:rFonts w:ascii="Arial" w:hAnsi="Arial" w:cs="Arial"/>
          <w:szCs w:val="24"/>
        </w:rPr>
        <w:tab/>
      </w:r>
      <w:r w:rsidRPr="005E1F78">
        <w:rPr>
          <w:rFonts w:ascii="Arial" w:hAnsi="Arial" w:cs="Arial"/>
          <w:szCs w:val="24"/>
        </w:rPr>
        <w:tab/>
        <w:t xml:space="preserve">        S.B. Secretary</w:t>
      </w:r>
    </w:p>
    <w:p w14:paraId="6FA4842E" w14:textId="77777777" w:rsidR="005245B0" w:rsidRPr="005E1F78" w:rsidRDefault="005245B0" w:rsidP="005245B0">
      <w:pPr>
        <w:spacing w:after="0"/>
        <w:rPr>
          <w:rFonts w:ascii="Arial" w:hAnsi="Arial" w:cs="Arial"/>
          <w:b/>
          <w:i/>
          <w:szCs w:val="24"/>
        </w:rPr>
      </w:pPr>
      <w:r w:rsidRPr="005E1F78">
        <w:rPr>
          <w:rFonts w:ascii="Arial" w:hAnsi="Arial" w:cs="Arial"/>
          <w:b/>
          <w:i/>
          <w:szCs w:val="24"/>
        </w:rPr>
        <w:t>ATTESTED:</w:t>
      </w:r>
    </w:p>
    <w:p w14:paraId="156FD4DF" w14:textId="7C9B8950" w:rsidR="005245B0" w:rsidRPr="005E1F78" w:rsidRDefault="005245B0" w:rsidP="005245B0">
      <w:pPr>
        <w:spacing w:after="0"/>
        <w:rPr>
          <w:rFonts w:ascii="Arial" w:hAnsi="Arial" w:cs="Arial"/>
          <w:b/>
          <w:szCs w:val="24"/>
        </w:rPr>
      </w:pPr>
      <w:r w:rsidRPr="005E1F78">
        <w:rPr>
          <w:rFonts w:ascii="Arial" w:hAnsi="Arial" w:cs="Arial"/>
          <w:szCs w:val="24"/>
        </w:rPr>
        <w:tab/>
      </w:r>
      <w:r w:rsidRPr="005E1F78">
        <w:rPr>
          <w:rFonts w:ascii="Arial" w:hAnsi="Arial" w:cs="Arial"/>
          <w:szCs w:val="24"/>
        </w:rPr>
        <w:tab/>
        <w:t xml:space="preserve">    </w:t>
      </w:r>
      <w:r w:rsidR="00E77EB7">
        <w:rPr>
          <w:rFonts w:ascii="Arial" w:hAnsi="Arial" w:cs="Arial"/>
          <w:b/>
          <w:szCs w:val="24"/>
        </w:rPr>
        <w:t>JOEL L. SAYSON</w:t>
      </w:r>
    </w:p>
    <w:p w14:paraId="7E4621BC" w14:textId="7D6D7562" w:rsidR="005245B0" w:rsidRPr="005E1F78" w:rsidRDefault="005245B0" w:rsidP="005245B0">
      <w:pPr>
        <w:spacing w:after="0"/>
        <w:rPr>
          <w:rFonts w:ascii="Arial" w:hAnsi="Arial" w:cs="Arial"/>
          <w:szCs w:val="24"/>
        </w:rPr>
      </w:pPr>
      <w:r w:rsidRPr="005E1F78">
        <w:rPr>
          <w:rFonts w:ascii="Arial" w:hAnsi="Arial" w:cs="Arial"/>
          <w:szCs w:val="24"/>
        </w:rPr>
        <w:tab/>
      </w:r>
      <w:r w:rsidR="00E77EB7">
        <w:rPr>
          <w:rFonts w:ascii="Arial" w:hAnsi="Arial" w:cs="Arial"/>
          <w:szCs w:val="24"/>
        </w:rPr>
        <w:t xml:space="preserve">  SB Member &amp; Temp. </w:t>
      </w:r>
      <w:r w:rsidRPr="005E1F78">
        <w:rPr>
          <w:rFonts w:ascii="Arial" w:hAnsi="Arial" w:cs="Arial"/>
          <w:szCs w:val="24"/>
        </w:rPr>
        <w:t>Presiding Officer</w:t>
      </w:r>
    </w:p>
    <w:p w14:paraId="63892860" w14:textId="77777777" w:rsidR="005245B0" w:rsidRDefault="005245B0" w:rsidP="005245B0">
      <w:pPr>
        <w:spacing w:after="0"/>
        <w:rPr>
          <w:rFonts w:ascii="Arial" w:hAnsi="Arial" w:cs="Arial"/>
          <w:szCs w:val="24"/>
        </w:rPr>
      </w:pPr>
    </w:p>
    <w:p w14:paraId="0782FAE5" w14:textId="77777777" w:rsidR="005245B0" w:rsidRDefault="005245B0" w:rsidP="005245B0">
      <w:pPr>
        <w:spacing w:after="0"/>
        <w:rPr>
          <w:rFonts w:ascii="Arial" w:hAnsi="Arial" w:cs="Arial"/>
          <w:szCs w:val="24"/>
        </w:rPr>
      </w:pPr>
    </w:p>
    <w:p w14:paraId="138EB78E" w14:textId="77777777" w:rsidR="005245B0" w:rsidRDefault="005245B0" w:rsidP="005245B0">
      <w:pPr>
        <w:spacing w:after="0"/>
        <w:rPr>
          <w:rFonts w:ascii="Arial" w:hAnsi="Arial" w:cs="Arial"/>
          <w:szCs w:val="24"/>
        </w:rPr>
      </w:pPr>
    </w:p>
    <w:p w14:paraId="455038C6" w14:textId="77777777" w:rsidR="005245B0" w:rsidRDefault="005245B0" w:rsidP="005245B0">
      <w:pPr>
        <w:spacing w:after="0"/>
        <w:rPr>
          <w:rFonts w:ascii="Arial" w:hAnsi="Arial" w:cs="Arial"/>
          <w:szCs w:val="24"/>
        </w:rPr>
      </w:pPr>
    </w:p>
    <w:p w14:paraId="377D96ED" w14:textId="77777777" w:rsidR="005245B0" w:rsidRDefault="005245B0" w:rsidP="005245B0">
      <w:pPr>
        <w:spacing w:after="0"/>
        <w:rPr>
          <w:rFonts w:ascii="Arial" w:hAnsi="Arial" w:cs="Arial"/>
          <w:szCs w:val="24"/>
        </w:rPr>
      </w:pPr>
    </w:p>
    <w:p w14:paraId="5E5F070C" w14:textId="77777777" w:rsidR="005245B0" w:rsidRDefault="005245B0" w:rsidP="005245B0">
      <w:pPr>
        <w:spacing w:after="0"/>
        <w:rPr>
          <w:rFonts w:ascii="Arial" w:hAnsi="Arial" w:cs="Arial"/>
          <w:szCs w:val="24"/>
        </w:rPr>
      </w:pPr>
    </w:p>
    <w:p w14:paraId="15F4C1A6" w14:textId="77777777" w:rsidR="005245B0" w:rsidRDefault="005245B0" w:rsidP="005245B0">
      <w:pPr>
        <w:spacing w:after="0"/>
        <w:rPr>
          <w:rFonts w:ascii="Arial" w:hAnsi="Arial" w:cs="Arial"/>
          <w:szCs w:val="24"/>
        </w:rPr>
      </w:pPr>
    </w:p>
    <w:p w14:paraId="7E568BC4" w14:textId="77777777" w:rsidR="005245B0" w:rsidRDefault="005245B0" w:rsidP="005245B0">
      <w:pPr>
        <w:spacing w:after="0"/>
        <w:rPr>
          <w:rFonts w:ascii="Arial" w:hAnsi="Arial" w:cs="Arial"/>
          <w:szCs w:val="24"/>
        </w:rPr>
      </w:pPr>
    </w:p>
    <w:p w14:paraId="10FEB895" w14:textId="77777777" w:rsidR="005245B0" w:rsidRPr="005E1F78" w:rsidRDefault="005245B0" w:rsidP="005245B0">
      <w:pPr>
        <w:spacing w:after="0"/>
        <w:rPr>
          <w:rFonts w:ascii="Arial" w:hAnsi="Arial" w:cs="Arial"/>
          <w:szCs w:val="24"/>
        </w:rPr>
      </w:pPr>
    </w:p>
    <w:p w14:paraId="1FDEC71D" w14:textId="77777777" w:rsidR="005245B0" w:rsidRPr="005E1F78" w:rsidRDefault="005245B0" w:rsidP="005245B0">
      <w:pPr>
        <w:spacing w:after="0"/>
        <w:rPr>
          <w:rFonts w:ascii="Arial" w:hAnsi="Arial" w:cs="Arial"/>
          <w:szCs w:val="24"/>
        </w:rPr>
      </w:pPr>
      <w:r w:rsidRPr="005E1F78">
        <w:rPr>
          <w:b/>
          <w:noProof/>
          <w:sz w:val="16"/>
        </w:rPr>
        <w:drawing>
          <wp:anchor distT="0" distB="0" distL="114300" distR="114300" simplePos="0" relativeHeight="251661312" behindDoc="1" locked="0" layoutInCell="1" allowOverlap="1" wp14:anchorId="7CF7A0D5" wp14:editId="42E208CF">
            <wp:simplePos x="0" y="0"/>
            <wp:positionH relativeFrom="page">
              <wp:align>left</wp:align>
            </wp:positionH>
            <wp:positionV relativeFrom="paragraph">
              <wp:posOffset>237490</wp:posOffset>
            </wp:positionV>
            <wp:extent cx="7733665" cy="1466215"/>
            <wp:effectExtent l="0" t="0" r="635" b="635"/>
            <wp:wrapNone/>
            <wp:docPr id="628764922" name="Picture 62876492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33665" cy="146621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5245B0" w:rsidRPr="005E1F78" w:rsidSect="005245B0">
      <w:headerReference w:type="default" r:id="rId8"/>
      <w:pgSz w:w="12240" w:h="18720" w:code="10001"/>
      <w:pgMar w:top="1440"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FCDEC7" w14:textId="77777777" w:rsidR="00D61C76" w:rsidRDefault="00D61C76">
      <w:pPr>
        <w:spacing w:after="0" w:line="240" w:lineRule="auto"/>
      </w:pPr>
      <w:r>
        <w:separator/>
      </w:r>
    </w:p>
  </w:endnote>
  <w:endnote w:type="continuationSeparator" w:id="0">
    <w:p w14:paraId="5D1736AA" w14:textId="77777777" w:rsidR="00D61C76" w:rsidRDefault="00D61C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E6932A" w14:textId="77777777" w:rsidR="00D61C76" w:rsidRDefault="00D61C76">
      <w:pPr>
        <w:spacing w:after="0" w:line="240" w:lineRule="auto"/>
      </w:pPr>
      <w:r>
        <w:separator/>
      </w:r>
    </w:p>
  </w:footnote>
  <w:footnote w:type="continuationSeparator" w:id="0">
    <w:p w14:paraId="5B92C09D" w14:textId="77777777" w:rsidR="00D61C76" w:rsidRDefault="00D61C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F819F1" w14:textId="77777777" w:rsidR="00BF277D" w:rsidRDefault="00000000">
    <w:pPr>
      <w:pStyle w:val="Header"/>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5B0"/>
    <w:rsid w:val="000B6E15"/>
    <w:rsid w:val="003D3655"/>
    <w:rsid w:val="005245B0"/>
    <w:rsid w:val="00615619"/>
    <w:rsid w:val="006D76BC"/>
    <w:rsid w:val="008676FF"/>
    <w:rsid w:val="008C6368"/>
    <w:rsid w:val="009930AB"/>
    <w:rsid w:val="00BF277D"/>
    <w:rsid w:val="00D61C76"/>
    <w:rsid w:val="00E77EB7"/>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7120E"/>
  <w15:chartTrackingRefBased/>
  <w15:docId w15:val="{E962C780-179B-43B6-9252-993D42657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45B0"/>
  </w:style>
  <w:style w:type="paragraph" w:styleId="Heading1">
    <w:name w:val="heading 1"/>
    <w:basedOn w:val="Normal"/>
    <w:next w:val="Normal"/>
    <w:link w:val="Heading1Char"/>
    <w:uiPriority w:val="9"/>
    <w:qFormat/>
    <w:rsid w:val="005245B0"/>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5245B0"/>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5245B0"/>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5245B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245B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245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45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45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45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45B0"/>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5245B0"/>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5245B0"/>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5245B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245B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245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45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45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45B0"/>
    <w:rPr>
      <w:rFonts w:eastAsiaTheme="majorEastAsia" w:cstheme="majorBidi"/>
      <w:color w:val="272727" w:themeColor="text1" w:themeTint="D8"/>
    </w:rPr>
  </w:style>
  <w:style w:type="paragraph" w:styleId="Title">
    <w:name w:val="Title"/>
    <w:basedOn w:val="Normal"/>
    <w:next w:val="Normal"/>
    <w:link w:val="TitleChar"/>
    <w:uiPriority w:val="10"/>
    <w:qFormat/>
    <w:rsid w:val="005245B0"/>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5245B0"/>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5245B0"/>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5245B0"/>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5245B0"/>
    <w:pPr>
      <w:spacing w:before="160"/>
      <w:jc w:val="center"/>
    </w:pPr>
    <w:rPr>
      <w:i/>
      <w:iCs/>
      <w:color w:val="404040" w:themeColor="text1" w:themeTint="BF"/>
    </w:rPr>
  </w:style>
  <w:style w:type="character" w:customStyle="1" w:styleId="QuoteChar">
    <w:name w:val="Quote Char"/>
    <w:basedOn w:val="DefaultParagraphFont"/>
    <w:link w:val="Quote"/>
    <w:uiPriority w:val="29"/>
    <w:rsid w:val="005245B0"/>
    <w:rPr>
      <w:i/>
      <w:iCs/>
      <w:color w:val="404040" w:themeColor="text1" w:themeTint="BF"/>
    </w:rPr>
  </w:style>
  <w:style w:type="paragraph" w:styleId="ListParagraph">
    <w:name w:val="List Paragraph"/>
    <w:basedOn w:val="Normal"/>
    <w:uiPriority w:val="34"/>
    <w:qFormat/>
    <w:rsid w:val="005245B0"/>
    <w:pPr>
      <w:ind w:left="720"/>
      <w:contextualSpacing/>
    </w:pPr>
  </w:style>
  <w:style w:type="character" w:styleId="IntenseEmphasis">
    <w:name w:val="Intense Emphasis"/>
    <w:basedOn w:val="DefaultParagraphFont"/>
    <w:uiPriority w:val="21"/>
    <w:qFormat/>
    <w:rsid w:val="005245B0"/>
    <w:rPr>
      <w:i/>
      <w:iCs/>
      <w:color w:val="2F5496" w:themeColor="accent1" w:themeShade="BF"/>
    </w:rPr>
  </w:style>
  <w:style w:type="paragraph" w:styleId="IntenseQuote">
    <w:name w:val="Intense Quote"/>
    <w:basedOn w:val="Normal"/>
    <w:next w:val="Normal"/>
    <w:link w:val="IntenseQuoteChar"/>
    <w:uiPriority w:val="30"/>
    <w:qFormat/>
    <w:rsid w:val="005245B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245B0"/>
    <w:rPr>
      <w:i/>
      <w:iCs/>
      <w:color w:val="2F5496" w:themeColor="accent1" w:themeShade="BF"/>
    </w:rPr>
  </w:style>
  <w:style w:type="character" w:styleId="IntenseReference">
    <w:name w:val="Intense Reference"/>
    <w:basedOn w:val="DefaultParagraphFont"/>
    <w:uiPriority w:val="32"/>
    <w:qFormat/>
    <w:rsid w:val="005245B0"/>
    <w:rPr>
      <w:b/>
      <w:bCs/>
      <w:smallCaps/>
      <w:color w:val="2F5496" w:themeColor="accent1" w:themeShade="BF"/>
      <w:spacing w:val="5"/>
    </w:rPr>
  </w:style>
  <w:style w:type="paragraph" w:styleId="Header">
    <w:name w:val="header"/>
    <w:basedOn w:val="Normal"/>
    <w:link w:val="HeaderChar"/>
    <w:uiPriority w:val="99"/>
    <w:unhideWhenUsed/>
    <w:rsid w:val="005245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45B0"/>
  </w:style>
  <w:style w:type="paragraph" w:styleId="NormalWeb">
    <w:name w:val="Normal (Web)"/>
    <w:basedOn w:val="Normal"/>
    <w:uiPriority w:val="99"/>
    <w:unhideWhenUsed/>
    <w:rsid w:val="005245B0"/>
    <w:pPr>
      <w:spacing w:before="100" w:beforeAutospacing="1" w:after="100" w:afterAutospacing="1" w:line="240" w:lineRule="auto"/>
    </w:pPr>
    <w:rPr>
      <w:rFonts w:ascii="Times New Roman" w:eastAsia="Times New Roman" w:hAnsi="Times New Roman" w:cs="Times New Roman"/>
      <w:kern w:val="0"/>
      <w:szCs w:val="24"/>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771</Words>
  <Characters>4401</Characters>
  <Application>Microsoft Office Word</Application>
  <DocSecurity>0</DocSecurity>
  <Lines>36</Lines>
  <Paragraphs>10</Paragraphs>
  <ScaleCrop>false</ScaleCrop>
  <Company/>
  <LinksUpToDate>false</LinksUpToDate>
  <CharactersWithSpaces>5162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2</cp:revision>
  <dcterms:created xsi:type="dcterms:W3CDTF">2025-06-26T00:30:00Z</dcterms:created>
  <dcterms:modified xsi:type="dcterms:W3CDTF">2025-06-26T00:30:00Z</dcterms:modified>
</cp:coreProperties>
</file>