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EE1B6" w14:textId="77777777" w:rsidR="009B6906" w:rsidRPr="009B6906" w:rsidRDefault="009B6906" w:rsidP="009B6906">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53B8AD98" wp14:editId="6EE887B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3D65CEA5" w14:textId="77777777" w:rsidR="009B6906" w:rsidRPr="009B6906" w:rsidRDefault="009B6906" w:rsidP="009B6906">
      <w:pPr>
        <w:spacing w:after="0" w:line="240" w:lineRule="auto"/>
        <w:jc w:val="both"/>
        <w:rPr>
          <w:rFonts w:ascii="Arial" w:eastAsia="Times New Roman" w:hAnsi="Arial" w:cs="Arial"/>
        </w:rPr>
      </w:pPr>
    </w:p>
    <w:p w14:paraId="05B56D62" w14:textId="77777777" w:rsidR="009B6906" w:rsidRPr="009B6906" w:rsidRDefault="009B6906" w:rsidP="009B6906">
      <w:pPr>
        <w:spacing w:after="0" w:line="240" w:lineRule="auto"/>
        <w:jc w:val="both"/>
        <w:rPr>
          <w:rFonts w:ascii="Arial" w:eastAsia="Times New Roman" w:hAnsi="Arial" w:cs="Arial"/>
        </w:rPr>
      </w:pPr>
    </w:p>
    <w:p w14:paraId="1C31E91F" w14:textId="05AC9DF7" w:rsidR="009B6906" w:rsidRPr="009B6906" w:rsidRDefault="009B6906" w:rsidP="009B6906">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sidR="007D730B">
        <w:rPr>
          <w:rFonts w:ascii="Arial" w:eastAsia="Times New Roman" w:hAnsi="Arial" w:cs="Arial"/>
        </w:rPr>
        <w:t>13</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sidR="007D730B">
        <w:rPr>
          <w:rFonts w:ascii="Arial" w:eastAsia="Times New Roman" w:hAnsi="Arial" w:cs="Arial"/>
        </w:rPr>
        <w:t>MARCH 26</w:t>
      </w:r>
      <w:r w:rsidRPr="009B6906">
        <w:rPr>
          <w:rFonts w:ascii="Arial" w:eastAsia="Times New Roman" w:hAnsi="Arial" w:cs="Arial"/>
        </w:rPr>
        <w:t xml:space="preserve">, 2025 AT </w:t>
      </w:r>
      <w:r w:rsidR="00D439F1" w:rsidRPr="00D439F1">
        <w:rPr>
          <w:rFonts w:ascii="Arial" w:eastAsia="Times New Roman" w:hAnsi="Arial" w:cs="Arial"/>
        </w:rPr>
        <w:t>9</w:t>
      </w:r>
      <w:r w:rsidRPr="00D439F1">
        <w:rPr>
          <w:rFonts w:ascii="Arial" w:eastAsia="Times New Roman" w:hAnsi="Arial" w:cs="Arial"/>
        </w:rPr>
        <w:t>:5</w:t>
      </w:r>
      <w:r w:rsidR="00D439F1" w:rsidRPr="00D439F1">
        <w:rPr>
          <w:rFonts w:ascii="Arial" w:eastAsia="Times New Roman" w:hAnsi="Arial" w:cs="Arial"/>
        </w:rPr>
        <w:t>0</w:t>
      </w:r>
      <w:r w:rsidRPr="00D439F1">
        <w:rPr>
          <w:rFonts w:ascii="Arial" w:eastAsia="Times New Roman" w:hAnsi="Arial" w:cs="Arial"/>
        </w:rPr>
        <w:t xml:space="preserve"> </w:t>
      </w:r>
      <w:r w:rsidRPr="009B6906">
        <w:rPr>
          <w:rFonts w:ascii="Arial" w:eastAsia="Times New Roman" w:hAnsi="Arial" w:cs="Arial"/>
        </w:rPr>
        <w:t>IN THE MORNING</w:t>
      </w:r>
    </w:p>
    <w:p w14:paraId="41C91DA8" w14:textId="77777777" w:rsidR="009B6906" w:rsidRPr="009B6906" w:rsidRDefault="009B6906" w:rsidP="009B6906">
      <w:pPr>
        <w:ind w:left="720"/>
        <w:jc w:val="both"/>
        <w:rPr>
          <w:rFonts w:ascii="Arial" w:hAnsi="Arial" w:cs="Arial"/>
          <w:b/>
          <w:i/>
          <w:sz w:val="6"/>
        </w:rPr>
      </w:pPr>
    </w:p>
    <w:p w14:paraId="5B83963D" w14:textId="77777777" w:rsidR="009B6906" w:rsidRPr="009B6906" w:rsidRDefault="009B6906" w:rsidP="009B6906">
      <w:pPr>
        <w:jc w:val="both"/>
        <w:rPr>
          <w:rFonts w:ascii="Arial" w:hAnsi="Arial" w:cs="Arial"/>
          <w:b/>
          <w:i/>
        </w:rPr>
      </w:pPr>
      <w:r w:rsidRPr="009B6906">
        <w:rPr>
          <w:rFonts w:ascii="Arial" w:hAnsi="Arial" w:cs="Arial"/>
          <w:b/>
          <w:i/>
        </w:rPr>
        <w:t xml:space="preserve">       PRESENT:</w:t>
      </w:r>
    </w:p>
    <w:p w14:paraId="622784B0" w14:textId="77777777" w:rsidR="009B6906" w:rsidRPr="009B6906" w:rsidRDefault="009B6906" w:rsidP="009B6906">
      <w:pPr>
        <w:spacing w:after="0" w:line="240" w:lineRule="auto"/>
        <w:ind w:left="2160" w:hanging="1440"/>
        <w:rPr>
          <w:rFonts w:ascii="Arial" w:hAnsi="Arial" w:cs="Arial"/>
        </w:rPr>
      </w:pPr>
      <w:r w:rsidRPr="009B6906">
        <w:rPr>
          <w:rFonts w:ascii="Arial" w:hAnsi="Arial" w:cs="Arial"/>
          <w:color w:val="000000"/>
        </w:rPr>
        <w:t xml:space="preserve">HON. LUGEN T. ORTILANO, </w:t>
      </w:r>
      <w:r w:rsidRPr="009B6906">
        <w:rPr>
          <w:rFonts w:ascii="Arial" w:hAnsi="Arial" w:cs="Arial"/>
          <w:color w:val="000000"/>
        </w:rPr>
        <w:tab/>
      </w:r>
      <w:r w:rsidRPr="009B6906">
        <w:rPr>
          <w:rFonts w:ascii="Arial" w:hAnsi="Arial" w:cs="Arial"/>
          <w:color w:val="000000"/>
        </w:rPr>
        <w:tab/>
        <w:t>-</w:t>
      </w:r>
      <w:r w:rsidRPr="009B6906">
        <w:rPr>
          <w:rFonts w:ascii="Arial" w:hAnsi="Arial" w:cs="Arial"/>
          <w:color w:val="000000"/>
        </w:rPr>
        <w:tab/>
        <w:t xml:space="preserve">Vice Mayor </w:t>
      </w:r>
      <w:r w:rsidRPr="009B6906">
        <w:rPr>
          <w:rFonts w:ascii="Arial" w:hAnsi="Arial" w:cs="Arial"/>
        </w:rPr>
        <w:t>&amp; Presiding Officer</w:t>
      </w:r>
    </w:p>
    <w:p w14:paraId="211A4EAC" w14:textId="311A2611" w:rsidR="009B6906" w:rsidRPr="007D730B" w:rsidRDefault="009B6906" w:rsidP="009B6906">
      <w:pPr>
        <w:spacing w:after="0" w:line="240" w:lineRule="auto"/>
        <w:ind w:firstLine="720"/>
        <w:rPr>
          <w:rFonts w:ascii="Arial" w:eastAsia="Times New Roman" w:hAnsi="Arial" w:cs="Arial"/>
          <w:iCs/>
        </w:rPr>
      </w:pPr>
      <w:r w:rsidRPr="009B6906">
        <w:rPr>
          <w:rFonts w:ascii="Arial" w:eastAsia="Times New Roman" w:hAnsi="Arial" w:cs="Arial"/>
        </w:rPr>
        <w:t>HON. ADRIAN S. CAMPOSAGRADO</w:t>
      </w:r>
      <w:r w:rsidRPr="009B6906">
        <w:rPr>
          <w:rFonts w:ascii="Calibri" w:eastAsia="Times New Roman" w:hAnsi="Calibri" w:cs="Arial"/>
          <w:i/>
        </w:rPr>
        <w:tab/>
      </w:r>
      <w:proofErr w:type="gramStart"/>
      <w:r w:rsidRPr="009B6906">
        <w:rPr>
          <w:rFonts w:ascii="Calibri" w:eastAsia="Times New Roman" w:hAnsi="Calibri" w:cs="Arial"/>
          <w:i/>
        </w:rPr>
        <w:t xml:space="preserve">-  </w:t>
      </w:r>
      <w:r w:rsidRPr="009B6906">
        <w:rPr>
          <w:rFonts w:ascii="Calibri" w:eastAsia="Times New Roman" w:hAnsi="Calibri" w:cs="Arial"/>
          <w:i/>
        </w:rPr>
        <w:tab/>
      </w:r>
      <w:proofErr w:type="gramEnd"/>
      <w:r w:rsidRPr="009B6906">
        <w:rPr>
          <w:rFonts w:ascii="Arial" w:eastAsia="Times New Roman" w:hAnsi="Arial" w:cs="Arial"/>
        </w:rPr>
        <w:t>SB Member</w:t>
      </w:r>
      <w:r w:rsidRPr="009B6906">
        <w:rPr>
          <w:rFonts w:ascii="Calibri" w:eastAsia="Times New Roman" w:hAnsi="Calibri" w:cs="Arial"/>
          <w:i/>
        </w:rPr>
        <w:t xml:space="preserve"> </w:t>
      </w:r>
      <w:r w:rsidR="007D730B" w:rsidRPr="007D730B">
        <w:rPr>
          <w:rFonts w:ascii="Arial" w:eastAsia="Times New Roman" w:hAnsi="Arial" w:cs="Arial"/>
          <w:iCs/>
        </w:rPr>
        <w:t>&amp; Temp. Pres. Officer</w:t>
      </w:r>
    </w:p>
    <w:p w14:paraId="0948E432" w14:textId="77777777" w:rsidR="009B6906" w:rsidRPr="009B6906" w:rsidRDefault="009B6906" w:rsidP="009B6906">
      <w:pPr>
        <w:spacing w:after="0" w:line="240" w:lineRule="auto"/>
        <w:ind w:firstLine="720"/>
        <w:rPr>
          <w:rFonts w:ascii="Arial" w:eastAsia="Times New Roman" w:hAnsi="Arial" w:cs="Arial"/>
        </w:rPr>
      </w:pPr>
      <w:r w:rsidRPr="009B6906">
        <w:rPr>
          <w:rFonts w:ascii="Arial" w:eastAsia="Times New Roman" w:hAnsi="Arial" w:cs="Arial"/>
        </w:rPr>
        <w:t>HON. NERI T. CAMIÑA</w:t>
      </w:r>
      <w:r w:rsidRPr="009B6906">
        <w:rPr>
          <w:rFonts w:ascii="Arial" w:eastAsia="Times New Roman" w:hAnsi="Arial" w:cs="Arial"/>
        </w:rPr>
        <w:tab/>
      </w:r>
      <w:r w:rsidRPr="009B6906">
        <w:rPr>
          <w:rFonts w:ascii="Arial" w:eastAsia="Times New Roman" w:hAnsi="Arial" w:cs="Arial"/>
        </w:rPr>
        <w:tab/>
      </w:r>
      <w:r w:rsidRPr="009B6906">
        <w:rPr>
          <w:rFonts w:ascii="Arial" w:eastAsia="Times New Roman" w:hAnsi="Arial" w:cs="Arial"/>
        </w:rPr>
        <w:tab/>
      </w:r>
      <w:proofErr w:type="gramStart"/>
      <w:r w:rsidRPr="009B6906">
        <w:rPr>
          <w:rFonts w:ascii="Calibri" w:eastAsia="Times New Roman" w:hAnsi="Calibri" w:cs="Arial"/>
          <w:i/>
        </w:rPr>
        <w:t xml:space="preserve">-  </w:t>
      </w:r>
      <w:r w:rsidRPr="009B6906">
        <w:rPr>
          <w:rFonts w:ascii="Calibri" w:eastAsia="Times New Roman" w:hAnsi="Calibri" w:cs="Arial"/>
          <w:i/>
        </w:rPr>
        <w:tab/>
      </w:r>
      <w:proofErr w:type="gramEnd"/>
      <w:r w:rsidRPr="009B6906">
        <w:rPr>
          <w:rFonts w:ascii="Arial" w:eastAsia="Times New Roman" w:hAnsi="Arial" w:cs="Arial"/>
        </w:rPr>
        <w:t>SB Member</w:t>
      </w:r>
    </w:p>
    <w:p w14:paraId="4C66FF1F"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REYNALDO E. TUMABOTABO</w:t>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6562181"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JULIUS T. LEDESMA</w:t>
      </w:r>
      <w:r w:rsidRPr="009B6906">
        <w:rPr>
          <w:rFonts w:ascii="Arial" w:hAnsi="Arial" w:cs="Arial"/>
        </w:rPr>
        <w:tab/>
      </w:r>
      <w:r w:rsidRPr="009B6906">
        <w:rPr>
          <w:rFonts w:ascii="Arial" w:hAnsi="Arial" w:cs="Arial"/>
        </w:rPr>
        <w:tab/>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 xml:space="preserve">SB Member </w:t>
      </w:r>
    </w:p>
    <w:p w14:paraId="51501227" w14:textId="77777777" w:rsidR="009B6906" w:rsidRPr="009B6906" w:rsidRDefault="009B6906" w:rsidP="009B6906">
      <w:pPr>
        <w:spacing w:after="0" w:line="240" w:lineRule="auto"/>
        <w:ind w:firstLine="720"/>
        <w:rPr>
          <w:rFonts w:ascii="Arial" w:hAnsi="Arial" w:cs="Arial"/>
          <w:i/>
          <w:color w:val="000000"/>
        </w:rPr>
      </w:pPr>
      <w:r w:rsidRPr="009B6906">
        <w:rPr>
          <w:rFonts w:ascii="Arial" w:hAnsi="Arial" w:cs="Arial"/>
          <w:color w:val="000000"/>
        </w:rPr>
        <w:t>HON. NORBERTO T. TURALBA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07D5362B"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JERRY T. TUARES</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98BB47D"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JOEL L. SAYSON</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F97E0FA" w14:textId="77777777" w:rsidR="009B6906" w:rsidRPr="009B6906" w:rsidRDefault="009B6906" w:rsidP="009B6906">
      <w:pPr>
        <w:spacing w:after="0" w:line="240" w:lineRule="auto"/>
        <w:ind w:firstLine="720"/>
        <w:rPr>
          <w:rFonts w:ascii="Arial" w:hAnsi="Arial" w:cs="Arial"/>
        </w:rPr>
      </w:pPr>
      <w:r w:rsidRPr="009B6906">
        <w:rPr>
          <w:rFonts w:ascii="Arial" w:hAnsi="Arial" w:cs="Arial"/>
          <w:color w:val="000000"/>
        </w:rPr>
        <w:t>HON. ANA ROWENA A. PERERA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09E87D3"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GAYLORD T. TRASPORTO</w:t>
      </w:r>
      <w:r w:rsidRPr="009B6906">
        <w:rPr>
          <w:rFonts w:ascii="Arial" w:hAnsi="Arial" w:cs="Arial"/>
        </w:rPr>
        <w:tab/>
      </w:r>
      <w:r w:rsidRPr="009B6906">
        <w:rPr>
          <w:rFonts w:ascii="Arial" w:hAnsi="Arial" w:cs="Arial"/>
        </w:rPr>
        <w:tab/>
        <w:t>-           Liga President</w:t>
      </w:r>
    </w:p>
    <w:p w14:paraId="7CCD7B8C" w14:textId="77777777" w:rsidR="009B6906" w:rsidRPr="009B6906" w:rsidRDefault="009B6906" w:rsidP="009B6906">
      <w:pPr>
        <w:spacing w:after="0" w:line="240" w:lineRule="auto"/>
        <w:ind w:firstLine="720"/>
        <w:jc w:val="both"/>
        <w:rPr>
          <w:rFonts w:ascii="Arial" w:hAnsi="Arial" w:cs="Arial"/>
          <w:color w:val="000000"/>
        </w:rPr>
      </w:pPr>
      <w:r w:rsidRPr="009B6906">
        <w:rPr>
          <w:rFonts w:ascii="Arial" w:hAnsi="Arial" w:cs="Arial"/>
          <w:color w:val="000000"/>
        </w:rPr>
        <w:t>HON. FLORENCE JOY V. CABALONGA</w:t>
      </w:r>
      <w:r w:rsidRPr="009B6906">
        <w:rPr>
          <w:rFonts w:ascii="Arial" w:hAnsi="Arial" w:cs="Arial"/>
          <w:color w:val="000000"/>
        </w:rPr>
        <w:tab/>
        <w:t>-           SKMF President</w:t>
      </w:r>
    </w:p>
    <w:p w14:paraId="72099827" w14:textId="77777777" w:rsidR="009B6906" w:rsidRPr="009B6906" w:rsidRDefault="009B6906" w:rsidP="009B6906">
      <w:pPr>
        <w:spacing w:after="0" w:line="240" w:lineRule="auto"/>
        <w:ind w:left="1080"/>
        <w:jc w:val="both"/>
        <w:rPr>
          <w:rFonts w:ascii="Calibri" w:hAnsi="Calibri" w:cs="Arial"/>
          <w:i/>
          <w:color w:val="FF0000"/>
          <w:sz w:val="10"/>
        </w:rPr>
      </w:pPr>
    </w:p>
    <w:p w14:paraId="751EF864" w14:textId="77777777" w:rsidR="009B6906" w:rsidRPr="009B6906" w:rsidRDefault="009B6906" w:rsidP="009B6906">
      <w:pPr>
        <w:tabs>
          <w:tab w:val="left" w:pos="5760"/>
        </w:tabs>
        <w:spacing w:after="0" w:line="240" w:lineRule="auto"/>
        <w:ind w:left="360"/>
        <w:rPr>
          <w:rFonts w:ascii="Arial" w:eastAsia="Times New Roman" w:hAnsi="Arial" w:cs="Arial"/>
          <w:b/>
          <w:i/>
        </w:rPr>
      </w:pPr>
      <w:r w:rsidRPr="009B6906">
        <w:rPr>
          <w:rFonts w:ascii="Arial" w:eastAsia="Times New Roman" w:hAnsi="Arial" w:cs="Arial"/>
          <w:b/>
          <w:i/>
          <w:color w:val="FF0000"/>
        </w:rPr>
        <w:t xml:space="preserve">  </w:t>
      </w:r>
      <w:r w:rsidRPr="009B6906">
        <w:rPr>
          <w:rFonts w:ascii="Arial" w:eastAsia="Times New Roman" w:hAnsi="Arial" w:cs="Arial"/>
          <w:b/>
          <w:i/>
        </w:rPr>
        <w:t>ABSENT: NONE</w:t>
      </w:r>
    </w:p>
    <w:p w14:paraId="402C07A5" w14:textId="77777777" w:rsidR="009B6906" w:rsidRPr="009B6906" w:rsidRDefault="009B6906" w:rsidP="009B6906">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p>
    <w:p w14:paraId="082ED6EF" w14:textId="77777777" w:rsidR="00B50CBC" w:rsidRPr="00956A7E" w:rsidRDefault="00B50CBC" w:rsidP="00B50CBC">
      <w:pPr>
        <w:pStyle w:val="Title"/>
        <w:tabs>
          <w:tab w:val="left" w:pos="0"/>
          <w:tab w:val="left" w:pos="1440"/>
        </w:tabs>
        <w:rPr>
          <w:rFonts w:ascii="Arial" w:hAnsi="Arial" w:cs="Arial"/>
          <w:b w:val="0"/>
          <w:bCs/>
          <w:szCs w:val="22"/>
        </w:rPr>
      </w:pPr>
      <w:r w:rsidRPr="00C13B3E">
        <w:rPr>
          <w:rFonts w:ascii="Calibri" w:hAnsi="Calibri" w:cs="Calibri"/>
          <w:i/>
        </w:rPr>
        <w:t xml:space="preserve"> </w:t>
      </w:r>
      <w:r>
        <w:rPr>
          <w:rFonts w:ascii="Arial" w:hAnsi="Arial" w:cs="Arial"/>
          <w:color w:val="000000"/>
          <w:sz w:val="20"/>
        </w:rPr>
        <w:t xml:space="preserve">  </w:t>
      </w:r>
      <w:r w:rsidRPr="00956A7E">
        <w:rPr>
          <w:rFonts w:ascii="Arial" w:hAnsi="Arial" w:cs="Arial"/>
          <w:szCs w:val="22"/>
        </w:rPr>
        <w:t>Resolution No. 2025-037</w:t>
      </w:r>
    </w:p>
    <w:p w14:paraId="07F84B85" w14:textId="77777777" w:rsidR="00B50CBC" w:rsidRPr="00E97A56" w:rsidRDefault="00B50CBC" w:rsidP="00B50CBC">
      <w:pPr>
        <w:tabs>
          <w:tab w:val="left" w:pos="2160"/>
        </w:tabs>
        <w:ind w:left="900"/>
        <w:jc w:val="both"/>
        <w:rPr>
          <w:rFonts w:ascii="Arial" w:hAnsi="Arial" w:cs="Arial"/>
          <w:bCs/>
          <w:i/>
          <w:sz w:val="10"/>
        </w:rPr>
      </w:pPr>
    </w:p>
    <w:p w14:paraId="5B75E5BC" w14:textId="77777777" w:rsidR="00B50CBC" w:rsidRPr="00377D12" w:rsidRDefault="00B50CBC" w:rsidP="00B50CBC">
      <w:pPr>
        <w:jc w:val="both"/>
        <w:rPr>
          <w:rFonts w:ascii="Arial" w:hAnsi="Arial" w:cs="Arial"/>
        </w:rPr>
      </w:pPr>
      <w:r w:rsidRPr="00377D12">
        <w:rPr>
          <w:rFonts w:ascii="Arial" w:hAnsi="Arial" w:cs="Arial"/>
        </w:rPr>
        <w:t>RESOLUTION GRANTING AUTHORITY TO ATTY. VIRGILIO T. TERUEL, MUNICIPAL MAYOR, FOR AND IN BEHALF OF THE MUNICIPALITY OF TIGBAUAN TO SIGN AND ENTER INTO A MEMORANDUM OF AGREEMENT (MOA) WITH THE PROVINCIAL GOVERNMENT OF ILOILO IN CONNECTION WITH THE ESTABLISHMENT/DEPLOYMENT OF ADDITIONAL FISH</w:t>
      </w:r>
      <w:r>
        <w:rPr>
          <w:rFonts w:ascii="Arial" w:hAnsi="Arial" w:cs="Arial"/>
        </w:rPr>
        <w:t xml:space="preserve"> </w:t>
      </w:r>
      <w:r w:rsidRPr="00377D12">
        <w:rPr>
          <w:rFonts w:ascii="Arial" w:hAnsi="Arial" w:cs="Arial"/>
        </w:rPr>
        <w:t>AGGREGATING DEVICES/PAYAOS</w:t>
      </w:r>
    </w:p>
    <w:p w14:paraId="48F4380B" w14:textId="77777777" w:rsidR="00B50CBC" w:rsidRPr="00377D12" w:rsidRDefault="00B50CBC" w:rsidP="00B50CBC">
      <w:pPr>
        <w:rPr>
          <w:rFonts w:ascii="Arial" w:hAnsi="Arial" w:cs="Arial"/>
        </w:rPr>
      </w:pPr>
      <w:r w:rsidRPr="00377D12">
        <w:rPr>
          <w:rFonts w:ascii="Arial" w:hAnsi="Arial" w:cs="Arial"/>
        </w:rPr>
        <w:tab/>
      </w:r>
      <w:r w:rsidRPr="00B50CBC">
        <w:rPr>
          <w:rFonts w:ascii="Arial" w:hAnsi="Arial" w:cs="Arial"/>
          <w:b/>
          <w:bCs/>
        </w:rPr>
        <w:t>WHEREAS</w:t>
      </w:r>
      <w:r w:rsidRPr="00377D12">
        <w:rPr>
          <w:rFonts w:ascii="Arial" w:hAnsi="Arial" w:cs="Arial"/>
        </w:rPr>
        <w:t xml:space="preserve">, the Local Chief Executive requested </w:t>
      </w:r>
      <w:r>
        <w:rPr>
          <w:rFonts w:ascii="Arial" w:hAnsi="Arial" w:cs="Arial"/>
        </w:rPr>
        <w:t xml:space="preserve">this August Body for an URGENT </w:t>
      </w:r>
      <w:r w:rsidRPr="00377D12">
        <w:rPr>
          <w:rFonts w:ascii="Arial" w:hAnsi="Arial" w:cs="Arial"/>
        </w:rPr>
        <w:t>passing of the aforementioned resolution;</w:t>
      </w:r>
    </w:p>
    <w:p w14:paraId="755A07C7" w14:textId="1944C41C" w:rsidR="00B50CBC" w:rsidRPr="00377D12" w:rsidRDefault="00B50CBC" w:rsidP="00B50CBC">
      <w:pPr>
        <w:rPr>
          <w:rFonts w:ascii="Arial" w:hAnsi="Arial" w:cs="Arial"/>
        </w:rPr>
      </w:pPr>
      <w:r w:rsidRPr="00377D12">
        <w:rPr>
          <w:rFonts w:ascii="Arial" w:hAnsi="Arial" w:cs="Arial"/>
        </w:rPr>
        <w:tab/>
      </w:r>
      <w:r w:rsidRPr="00B50CBC">
        <w:rPr>
          <w:rFonts w:ascii="Arial" w:hAnsi="Arial" w:cs="Arial"/>
          <w:b/>
          <w:bCs/>
        </w:rPr>
        <w:t>WHEREAS</w:t>
      </w:r>
      <w:r w:rsidRPr="00377D12">
        <w:rPr>
          <w:rFonts w:ascii="Arial" w:hAnsi="Arial" w:cs="Arial"/>
        </w:rPr>
        <w:t xml:space="preserve">, this </w:t>
      </w:r>
      <w:r w:rsidRPr="00377D12">
        <w:rPr>
          <w:rFonts w:ascii="Arial" w:hAnsi="Arial" w:cs="Arial"/>
          <w:b/>
          <w:bCs/>
        </w:rPr>
        <w:t xml:space="preserve">Memorandum of Agreement </w:t>
      </w:r>
      <w:r w:rsidRPr="00377D12">
        <w:rPr>
          <w:rFonts w:ascii="Arial" w:hAnsi="Arial" w:cs="Arial"/>
        </w:rPr>
        <w:t>(MOA) is made and executed by and between</w:t>
      </w:r>
      <w:r>
        <w:rPr>
          <w:rFonts w:ascii="Arial" w:hAnsi="Arial" w:cs="Arial"/>
        </w:rPr>
        <w:t xml:space="preserve"> the following parties</w:t>
      </w:r>
      <w:r w:rsidRPr="00377D12">
        <w:rPr>
          <w:rFonts w:ascii="Arial" w:hAnsi="Arial" w:cs="Arial"/>
        </w:rPr>
        <w:t>:</w:t>
      </w:r>
    </w:p>
    <w:p w14:paraId="29CB7644" w14:textId="77777777" w:rsidR="00B50CBC" w:rsidRDefault="00B50CBC" w:rsidP="00B50CBC">
      <w:pPr>
        <w:pStyle w:val="ListParagraph"/>
        <w:numPr>
          <w:ilvl w:val="0"/>
          <w:numId w:val="12"/>
        </w:numPr>
        <w:suppressAutoHyphens/>
        <w:contextualSpacing/>
        <w:jc w:val="both"/>
        <w:rPr>
          <w:rFonts w:ascii="Calibri" w:hAnsi="Calibri" w:cs="Calibri"/>
          <w:bCs/>
          <w:i/>
          <w:sz w:val="20"/>
          <w:szCs w:val="22"/>
        </w:rPr>
      </w:pPr>
      <w:r w:rsidRPr="00AE2E63">
        <w:rPr>
          <w:rFonts w:ascii="Calibri" w:hAnsi="Calibri" w:cs="Calibri"/>
          <w:i/>
          <w:sz w:val="20"/>
          <w:szCs w:val="22"/>
        </w:rPr>
        <w:t xml:space="preserve">The </w:t>
      </w:r>
      <w:r w:rsidRPr="00AE2E63">
        <w:rPr>
          <w:rFonts w:ascii="Calibri" w:hAnsi="Calibri" w:cs="Calibri"/>
          <w:b/>
          <w:bCs/>
          <w:i/>
          <w:sz w:val="20"/>
          <w:szCs w:val="22"/>
        </w:rPr>
        <w:t>PROVINCIAL GOVERNMENT OF ILOILO</w:t>
      </w:r>
      <w:r w:rsidRPr="00AE2E63">
        <w:rPr>
          <w:rFonts w:ascii="Calibri" w:hAnsi="Calibri" w:cs="Calibri"/>
          <w:bCs/>
          <w:i/>
          <w:sz w:val="20"/>
          <w:szCs w:val="22"/>
        </w:rPr>
        <w:t xml:space="preserve">, a local government unit created by laws of the Republic of the Philippines represented by Honorable Governor, </w:t>
      </w:r>
      <w:r w:rsidRPr="00AE2E63">
        <w:rPr>
          <w:rFonts w:ascii="Calibri" w:hAnsi="Calibri" w:cs="Calibri"/>
          <w:b/>
          <w:i/>
          <w:sz w:val="20"/>
          <w:szCs w:val="22"/>
        </w:rPr>
        <w:t xml:space="preserve">ARTHUR R. DEFENSOR JR. </w:t>
      </w:r>
      <w:r w:rsidRPr="00AE2E63">
        <w:rPr>
          <w:rFonts w:ascii="Calibri" w:hAnsi="Calibri" w:cs="Calibri"/>
          <w:bCs/>
          <w:i/>
          <w:sz w:val="20"/>
          <w:szCs w:val="22"/>
        </w:rPr>
        <w:t xml:space="preserve">by virtue of Sangguniang </w:t>
      </w:r>
      <w:proofErr w:type="spellStart"/>
      <w:r w:rsidRPr="00AE2E63">
        <w:rPr>
          <w:rFonts w:ascii="Calibri" w:hAnsi="Calibri" w:cs="Calibri"/>
          <w:bCs/>
          <w:i/>
          <w:sz w:val="20"/>
          <w:szCs w:val="22"/>
        </w:rPr>
        <w:t>Panlalawigan</w:t>
      </w:r>
      <w:proofErr w:type="spellEnd"/>
      <w:r w:rsidRPr="00AE2E63">
        <w:rPr>
          <w:rFonts w:ascii="Calibri" w:hAnsi="Calibri" w:cs="Calibri"/>
          <w:bCs/>
          <w:i/>
          <w:sz w:val="20"/>
          <w:szCs w:val="22"/>
        </w:rPr>
        <w:t xml:space="preserve"> (SP) Resolution No. 651, Series of 2021 with postal address at Provincial </w:t>
      </w:r>
      <w:proofErr w:type="spellStart"/>
      <w:r w:rsidRPr="00AE2E63">
        <w:rPr>
          <w:rFonts w:ascii="Calibri" w:hAnsi="Calibri" w:cs="Calibri"/>
          <w:bCs/>
          <w:i/>
          <w:sz w:val="20"/>
          <w:szCs w:val="22"/>
        </w:rPr>
        <w:t>Capitol</w:t>
      </w:r>
      <w:proofErr w:type="spellEnd"/>
      <w:r w:rsidRPr="00AE2E63">
        <w:rPr>
          <w:rFonts w:ascii="Calibri" w:hAnsi="Calibri" w:cs="Calibri"/>
          <w:bCs/>
          <w:i/>
          <w:sz w:val="20"/>
          <w:szCs w:val="22"/>
        </w:rPr>
        <w:t xml:space="preserve"> Bldg., Bonifacio Drive, Iloilo City herein referred to as the </w:t>
      </w:r>
      <w:r w:rsidRPr="00AE2E63">
        <w:rPr>
          <w:rFonts w:ascii="Calibri" w:hAnsi="Calibri" w:cs="Calibri"/>
          <w:b/>
          <w:bCs/>
          <w:i/>
          <w:sz w:val="20"/>
          <w:szCs w:val="22"/>
        </w:rPr>
        <w:t>“PROVINCE”</w:t>
      </w:r>
      <w:r w:rsidRPr="00AE2E63">
        <w:rPr>
          <w:rFonts w:ascii="Calibri" w:hAnsi="Calibri" w:cs="Calibri"/>
          <w:bCs/>
          <w:i/>
          <w:sz w:val="20"/>
          <w:szCs w:val="22"/>
        </w:rPr>
        <w:t>; and</w:t>
      </w:r>
    </w:p>
    <w:p w14:paraId="5FAECC98" w14:textId="77777777" w:rsidR="00B50CBC" w:rsidRPr="00AE2E63" w:rsidRDefault="00B50CBC" w:rsidP="00B50CBC">
      <w:pPr>
        <w:pStyle w:val="ListParagraph"/>
        <w:suppressAutoHyphens/>
        <w:ind w:left="1080"/>
        <w:contextualSpacing/>
        <w:jc w:val="both"/>
        <w:rPr>
          <w:rFonts w:ascii="Calibri" w:hAnsi="Calibri" w:cs="Calibri"/>
          <w:bCs/>
          <w:i/>
          <w:sz w:val="20"/>
          <w:szCs w:val="22"/>
        </w:rPr>
      </w:pPr>
    </w:p>
    <w:p w14:paraId="6C5EAABF" w14:textId="77777777" w:rsidR="00B50CBC" w:rsidRPr="00AE2E63" w:rsidRDefault="00B50CBC" w:rsidP="00B50CBC">
      <w:pPr>
        <w:pStyle w:val="ListParagraph"/>
        <w:numPr>
          <w:ilvl w:val="0"/>
          <w:numId w:val="12"/>
        </w:numPr>
        <w:suppressAutoHyphens/>
        <w:contextualSpacing/>
        <w:jc w:val="both"/>
        <w:rPr>
          <w:rFonts w:ascii="Calibri" w:hAnsi="Calibri" w:cs="Calibri"/>
          <w:b/>
          <w:i/>
          <w:sz w:val="20"/>
          <w:szCs w:val="22"/>
        </w:rPr>
      </w:pPr>
      <w:r w:rsidRPr="00AE2E63">
        <w:rPr>
          <w:rFonts w:ascii="Calibri" w:hAnsi="Calibri" w:cs="Calibri"/>
          <w:i/>
          <w:sz w:val="20"/>
          <w:szCs w:val="22"/>
        </w:rPr>
        <w:t xml:space="preserve">The </w:t>
      </w:r>
      <w:r w:rsidRPr="00AE2E63">
        <w:rPr>
          <w:rFonts w:ascii="Calibri" w:hAnsi="Calibri" w:cs="Calibri"/>
          <w:b/>
          <w:bCs/>
          <w:i/>
          <w:sz w:val="20"/>
          <w:szCs w:val="22"/>
        </w:rPr>
        <w:t xml:space="preserve">MUNICIPALITY OF </w:t>
      </w:r>
      <w:r w:rsidRPr="00AE2E63">
        <w:rPr>
          <w:rFonts w:ascii="Calibri" w:hAnsi="Calibri" w:cs="Calibri"/>
          <w:b/>
          <w:i/>
          <w:sz w:val="20"/>
          <w:szCs w:val="22"/>
        </w:rPr>
        <w:t>TIGBAUAN</w:t>
      </w:r>
      <w:r w:rsidRPr="00AE2E63">
        <w:rPr>
          <w:rFonts w:ascii="Calibri" w:hAnsi="Calibri" w:cs="Calibri"/>
          <w:bCs/>
          <w:i/>
          <w:sz w:val="20"/>
          <w:szCs w:val="22"/>
        </w:rPr>
        <w:t xml:space="preserve">, a local government duly created under the laws of the Republic of the Philippines represented by Honorable Mayor, </w:t>
      </w:r>
      <w:r w:rsidRPr="00AE2E63">
        <w:rPr>
          <w:rFonts w:ascii="Calibri" w:hAnsi="Calibri" w:cs="Calibri"/>
          <w:b/>
          <w:bCs/>
          <w:i/>
          <w:sz w:val="20"/>
          <w:szCs w:val="22"/>
        </w:rPr>
        <w:t>VIRGILIO T. TERUEL</w:t>
      </w:r>
      <w:r w:rsidRPr="00AE2E63">
        <w:rPr>
          <w:rFonts w:ascii="Calibri" w:hAnsi="Calibri" w:cs="Calibri"/>
          <w:b/>
          <w:i/>
          <w:sz w:val="20"/>
          <w:szCs w:val="22"/>
        </w:rPr>
        <w:t xml:space="preserve"> </w:t>
      </w:r>
      <w:r w:rsidRPr="00AE2E63">
        <w:rPr>
          <w:rFonts w:ascii="Calibri" w:hAnsi="Calibri" w:cs="Calibri"/>
          <w:i/>
          <w:sz w:val="20"/>
          <w:szCs w:val="22"/>
        </w:rPr>
        <w:t xml:space="preserve">with postal address at </w:t>
      </w:r>
      <w:proofErr w:type="spellStart"/>
      <w:r w:rsidRPr="00AE2E63">
        <w:rPr>
          <w:rFonts w:ascii="Calibri" w:hAnsi="Calibri" w:cs="Calibri"/>
          <w:i/>
          <w:sz w:val="20"/>
          <w:szCs w:val="22"/>
        </w:rPr>
        <w:t>Tigbauan</w:t>
      </w:r>
      <w:proofErr w:type="spellEnd"/>
      <w:r w:rsidRPr="00AE2E63">
        <w:rPr>
          <w:rFonts w:ascii="Calibri" w:hAnsi="Calibri" w:cs="Calibri"/>
          <w:i/>
          <w:sz w:val="20"/>
          <w:szCs w:val="22"/>
        </w:rPr>
        <w:t>, Iloilo, herein referred to as the “</w:t>
      </w:r>
      <w:r w:rsidRPr="00AE2E63">
        <w:rPr>
          <w:rFonts w:ascii="Calibri" w:hAnsi="Calibri" w:cs="Calibri"/>
          <w:b/>
          <w:i/>
          <w:sz w:val="20"/>
          <w:szCs w:val="22"/>
        </w:rPr>
        <w:t>BENEFICIARY”;</w:t>
      </w:r>
    </w:p>
    <w:p w14:paraId="26D11FCC" w14:textId="77777777" w:rsidR="00B50CBC" w:rsidRDefault="00B50CBC" w:rsidP="00B50CBC">
      <w:pPr>
        <w:spacing w:after="0"/>
        <w:ind w:firstLine="720"/>
        <w:jc w:val="both"/>
        <w:rPr>
          <w:rFonts w:ascii="Arial" w:hAnsi="Arial" w:cs="Arial"/>
          <w:b/>
          <w:bCs/>
        </w:rPr>
      </w:pPr>
    </w:p>
    <w:p w14:paraId="75250172" w14:textId="4FEBDEDA" w:rsidR="00B50CBC" w:rsidRPr="00377D12" w:rsidRDefault="00B50CBC" w:rsidP="00B50CBC">
      <w:pPr>
        <w:ind w:firstLine="720"/>
        <w:jc w:val="both"/>
        <w:rPr>
          <w:rFonts w:ascii="Arial" w:hAnsi="Arial" w:cs="Arial"/>
          <w:bCs/>
        </w:rPr>
      </w:pPr>
      <w:r>
        <w:rPr>
          <w:noProof/>
        </w:rPr>
        <mc:AlternateContent>
          <mc:Choice Requires="wps">
            <w:drawing>
              <wp:anchor distT="0" distB="0" distL="0" distR="0" simplePos="0" relativeHeight="251662336" behindDoc="1" locked="0" layoutInCell="1" allowOverlap="1" wp14:anchorId="2907FA56" wp14:editId="4F0F8C13">
                <wp:simplePos x="0" y="0"/>
                <wp:positionH relativeFrom="column">
                  <wp:posOffset>3456305</wp:posOffset>
                </wp:positionH>
                <wp:positionV relativeFrom="paragraph">
                  <wp:posOffset>10896600</wp:posOffset>
                </wp:positionV>
                <wp:extent cx="1972310" cy="441960"/>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2310" cy="441960"/>
                        </a:xfrm>
                        <a:prstGeom prst="rect">
                          <a:avLst/>
                        </a:prstGeom>
                        <a:noFill/>
                        <a:ln w="9525">
                          <a:noFill/>
                        </a:ln>
                        <a:effectLst/>
                      </wps:spPr>
                      <wps:txbx>
                        <w:txbxContent>
                          <w:p w14:paraId="735BDF61" w14:textId="77777777" w:rsidR="00B50CBC" w:rsidRDefault="00B50CBC" w:rsidP="00B50CBC">
                            <w:pPr>
                              <w:pStyle w:val="FrameContents"/>
                              <w:jc w:val="center"/>
                              <w:rPr>
                                <w:b/>
                                <w:sz w:val="20"/>
                                <w:lang w:val="en-GB"/>
                              </w:rPr>
                            </w:pPr>
                            <w:r>
                              <w:rPr>
                                <w:b/>
                                <w:sz w:val="20"/>
                                <w:lang w:val="en-GB"/>
                              </w:rPr>
                              <w:t>ARTHUR R. DEFENSOR JR.</w:t>
                            </w:r>
                          </w:p>
                          <w:p w14:paraId="269573DE" w14:textId="77777777" w:rsidR="00B50CBC" w:rsidRDefault="00B50CBC" w:rsidP="00B50CBC">
                            <w:pPr>
                              <w:pStyle w:val="FrameContents"/>
                              <w:jc w:val="center"/>
                              <w:rPr>
                                <w:sz w:val="20"/>
                                <w:lang w:val="en-GB"/>
                              </w:rPr>
                            </w:pPr>
                            <w:r>
                              <w:rPr>
                                <w:sz w:val="20"/>
                                <w:lang w:val="en-GB"/>
                              </w:rPr>
                              <w:t>Governor</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2907FA56" id="Rectangle 16" o:spid="_x0000_s1026" style="position:absolute;left:0;text-align:left;margin-left:272.15pt;margin-top:858pt;width:155.3pt;height:34.8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" filled="f" stroked="f">
                <v:textbox>
                  <w:txbxContent>
                    <w:p w14:paraId="735BDF61" w14:textId="77777777" w:rsidR="00B50CBC" w:rsidRDefault="00B50CBC" w:rsidP="00B50CBC">
                      <w:pPr>
                        <w:pStyle w:val="FrameContents"/>
                        <w:jc w:val="center"/>
                        <w:rPr>
                          <w:b/>
                          <w:sz w:val="20"/>
                          <w:lang w:val="en-GB"/>
                        </w:rPr>
                      </w:pPr>
                      <w:r>
                        <w:rPr>
                          <w:b/>
                          <w:sz w:val="20"/>
                          <w:lang w:val="en-GB"/>
                        </w:rPr>
                        <w:t>ARTHUR R. DEFENSOR JR.</w:t>
                      </w:r>
                    </w:p>
                    <w:p w14:paraId="269573DE" w14:textId="77777777" w:rsidR="00B50CBC" w:rsidRDefault="00B50CBC" w:rsidP="00B50CBC">
                      <w:pPr>
                        <w:pStyle w:val="FrameContents"/>
                        <w:jc w:val="center"/>
                        <w:rPr>
                          <w:sz w:val="20"/>
                          <w:lang w:val="en-GB"/>
                        </w:rPr>
                      </w:pPr>
                      <w:r>
                        <w:rPr>
                          <w:sz w:val="20"/>
                          <w:lang w:val="en-GB"/>
                        </w:rPr>
                        <w:t>Governor</w:t>
                      </w:r>
                    </w:p>
                  </w:txbxContent>
                </v:textbox>
              </v:rect>
            </w:pict>
          </mc:Fallback>
        </mc:AlternateContent>
      </w:r>
      <w:r>
        <w:rPr>
          <w:noProof/>
        </w:rPr>
        <mc:AlternateContent>
          <mc:Choice Requires="wps">
            <w:drawing>
              <wp:anchor distT="0" distB="0" distL="0" distR="0" simplePos="0" relativeHeight="251663360" behindDoc="1" locked="0" layoutInCell="1" allowOverlap="1" wp14:anchorId="321B900E" wp14:editId="67C4C568">
                <wp:simplePos x="0" y="0"/>
                <wp:positionH relativeFrom="column">
                  <wp:posOffset>2221230</wp:posOffset>
                </wp:positionH>
                <wp:positionV relativeFrom="paragraph">
                  <wp:posOffset>10895330</wp:posOffset>
                </wp:positionV>
                <wp:extent cx="1232535" cy="441960"/>
                <wp:effectExtent l="0" t="0" r="5715"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2535" cy="441960"/>
                        </a:xfrm>
                        <a:prstGeom prst="rect">
                          <a:avLst/>
                        </a:prstGeom>
                        <a:solidFill>
                          <a:srgbClr val="FFFFFF"/>
                        </a:solidFill>
                        <a:ln w="9525">
                          <a:noFill/>
                        </a:ln>
                        <a:effectLst/>
                      </wps:spPr>
                      <wps:txbx>
                        <w:txbxContent>
                          <w:p w14:paraId="3D097255" w14:textId="77777777" w:rsidR="00B50CBC" w:rsidRDefault="00B50CBC" w:rsidP="00B50CBC">
                            <w:pPr>
                              <w:pStyle w:val="FrameContents"/>
                              <w:jc w:val="center"/>
                              <w:rPr>
                                <w:b/>
                                <w:sz w:val="20"/>
                                <w:lang w:val="en-GB"/>
                              </w:rPr>
                            </w:pPr>
                            <w:r>
                              <w:rPr>
                                <w:b/>
                                <w:sz w:val="20"/>
                                <w:lang w:val="en-GB"/>
                              </w:rPr>
                              <w:t>JETT A. ROJAS</w:t>
                            </w:r>
                          </w:p>
                          <w:p w14:paraId="2E73E931" w14:textId="77777777" w:rsidR="00B50CBC" w:rsidRDefault="00B50CBC" w:rsidP="00B50CBC">
                            <w:pPr>
                              <w:pStyle w:val="FrameContents"/>
                              <w:jc w:val="center"/>
                              <w:rPr>
                                <w:sz w:val="20"/>
                                <w:lang w:val="en-GB"/>
                              </w:rPr>
                            </w:pPr>
                            <w:r>
                              <w:rPr>
                                <w:sz w:val="20"/>
                                <w:lang w:val="en-GB"/>
                              </w:rPr>
                              <w:t>Mayor</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321B900E" id="Rectangle 15" o:spid="_x0000_s1027" style="position:absolute;left:0;text-align:left;margin-left:174.9pt;margin-top:857.9pt;width:97.05pt;height:34.8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" stroked="f">
                <v:textbox>
                  <w:txbxContent>
                    <w:p w14:paraId="3D097255" w14:textId="77777777" w:rsidR="00B50CBC" w:rsidRDefault="00B50CBC" w:rsidP="00B50CBC">
                      <w:pPr>
                        <w:pStyle w:val="FrameContents"/>
                        <w:jc w:val="center"/>
                        <w:rPr>
                          <w:b/>
                          <w:sz w:val="20"/>
                          <w:lang w:val="en-GB"/>
                        </w:rPr>
                      </w:pPr>
                      <w:r>
                        <w:rPr>
                          <w:b/>
                          <w:sz w:val="20"/>
                          <w:lang w:val="en-GB"/>
                        </w:rPr>
                        <w:t>JETT A. ROJAS</w:t>
                      </w:r>
                    </w:p>
                    <w:p w14:paraId="2E73E931" w14:textId="77777777" w:rsidR="00B50CBC" w:rsidRDefault="00B50CBC" w:rsidP="00B50CBC">
                      <w:pPr>
                        <w:pStyle w:val="FrameContents"/>
                        <w:jc w:val="center"/>
                        <w:rPr>
                          <w:sz w:val="20"/>
                          <w:lang w:val="en-GB"/>
                        </w:rPr>
                      </w:pPr>
                      <w:r>
                        <w:rPr>
                          <w:sz w:val="20"/>
                          <w:lang w:val="en-GB"/>
                        </w:rPr>
                        <w:t>Mayor</w:t>
                      </w:r>
                    </w:p>
                  </w:txbxContent>
                </v:textbox>
              </v:rect>
            </w:pict>
          </mc:Fallback>
        </mc:AlternateContent>
      </w:r>
      <w:r>
        <w:rPr>
          <w:noProof/>
        </w:rPr>
        <mc:AlternateContent>
          <mc:Choice Requires="wps">
            <w:drawing>
              <wp:anchor distT="0" distB="0" distL="0" distR="0" simplePos="0" relativeHeight="251664384" behindDoc="1" locked="0" layoutInCell="1" allowOverlap="1" wp14:anchorId="6672489E" wp14:editId="26A9A17A">
                <wp:simplePos x="0" y="0"/>
                <wp:positionH relativeFrom="column">
                  <wp:posOffset>5413375</wp:posOffset>
                </wp:positionH>
                <wp:positionV relativeFrom="paragraph">
                  <wp:posOffset>10886440</wp:posOffset>
                </wp:positionV>
                <wp:extent cx="1849120" cy="441960"/>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9120" cy="441960"/>
                        </a:xfrm>
                        <a:prstGeom prst="rect">
                          <a:avLst/>
                        </a:prstGeom>
                        <a:noFill/>
                        <a:ln w="9525">
                          <a:noFill/>
                        </a:ln>
                        <a:effectLst/>
                      </wps:spPr>
                      <wps:txbx>
                        <w:txbxContent>
                          <w:p w14:paraId="525B13AC" w14:textId="77777777" w:rsidR="00B50CBC" w:rsidRDefault="00B50CBC" w:rsidP="00B50CBC">
                            <w:pPr>
                              <w:pStyle w:val="FrameContents"/>
                              <w:jc w:val="center"/>
                              <w:rPr>
                                <w:sz w:val="18"/>
                                <w:lang w:val="en-GB"/>
                              </w:rPr>
                            </w:pPr>
                            <w:r>
                              <w:rPr>
                                <w:b/>
                                <w:sz w:val="18"/>
                                <w:lang w:val="en-GB"/>
                              </w:rPr>
                              <w:t xml:space="preserve">ILDEFONSO T. TOLEDO, </w:t>
                            </w:r>
                            <w:r>
                              <w:rPr>
                                <w:sz w:val="18"/>
                                <w:lang w:val="en-GB"/>
                              </w:rPr>
                              <w:t>PhD</w:t>
                            </w:r>
                          </w:p>
                          <w:p w14:paraId="0B0E9F87" w14:textId="77777777" w:rsidR="00B50CBC" w:rsidRDefault="00B50CBC" w:rsidP="00B50CBC">
                            <w:pPr>
                              <w:pStyle w:val="FrameContents"/>
                              <w:jc w:val="center"/>
                              <w:rPr>
                                <w:sz w:val="18"/>
                                <w:lang w:val="en-GB"/>
                              </w:rPr>
                            </w:pPr>
                            <w:r>
                              <w:rPr>
                                <w:sz w:val="18"/>
                                <w:lang w:val="en-GB"/>
                              </w:rPr>
                              <w:t>Provincial Agriculturist</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6672489E" id="Rectangle 14" o:spid="_x0000_s1028" style="position:absolute;left:0;text-align:left;margin-left:426.25pt;margin-top:857.2pt;width:145.6pt;height:34.8pt;z-index:-2516520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" filled="f" stroked="f">
                <v:textbox>
                  <w:txbxContent>
                    <w:p w14:paraId="525B13AC" w14:textId="77777777" w:rsidR="00B50CBC" w:rsidRDefault="00B50CBC" w:rsidP="00B50CBC">
                      <w:pPr>
                        <w:pStyle w:val="FrameContents"/>
                        <w:jc w:val="center"/>
                        <w:rPr>
                          <w:sz w:val="18"/>
                          <w:lang w:val="en-GB"/>
                        </w:rPr>
                      </w:pPr>
                      <w:r>
                        <w:rPr>
                          <w:b/>
                          <w:sz w:val="18"/>
                          <w:lang w:val="en-GB"/>
                        </w:rPr>
                        <w:t xml:space="preserve">ILDEFONSO T. TOLEDO, </w:t>
                      </w:r>
                      <w:r>
                        <w:rPr>
                          <w:sz w:val="18"/>
                          <w:lang w:val="en-GB"/>
                        </w:rPr>
                        <w:t>PhD</w:t>
                      </w:r>
                    </w:p>
                    <w:p w14:paraId="0B0E9F87" w14:textId="77777777" w:rsidR="00B50CBC" w:rsidRDefault="00B50CBC" w:rsidP="00B50CBC">
                      <w:pPr>
                        <w:pStyle w:val="FrameContents"/>
                        <w:jc w:val="center"/>
                        <w:rPr>
                          <w:sz w:val="18"/>
                          <w:lang w:val="en-GB"/>
                        </w:rPr>
                      </w:pPr>
                      <w:r>
                        <w:rPr>
                          <w:sz w:val="18"/>
                          <w:lang w:val="en-GB"/>
                        </w:rPr>
                        <w:t>Provincial Agriculturist</w:t>
                      </w:r>
                    </w:p>
                  </w:txbxContent>
                </v:textbox>
              </v:rect>
            </w:pict>
          </mc:Fallback>
        </mc:AlternateContent>
      </w:r>
      <w:r>
        <w:rPr>
          <w:noProof/>
        </w:rPr>
        <mc:AlternateContent>
          <mc:Choice Requires="wps">
            <w:drawing>
              <wp:anchor distT="0" distB="0" distL="0" distR="0" simplePos="0" relativeHeight="251665408" behindDoc="1" locked="0" layoutInCell="1" allowOverlap="1" wp14:anchorId="4958C5F1" wp14:editId="6D9C8CEE">
                <wp:simplePos x="0" y="0"/>
                <wp:positionH relativeFrom="column">
                  <wp:posOffset>595630</wp:posOffset>
                </wp:positionH>
                <wp:positionV relativeFrom="paragraph">
                  <wp:posOffset>10875645</wp:posOffset>
                </wp:positionV>
                <wp:extent cx="1663700" cy="441960"/>
                <wp:effectExtent l="0" t="0" r="0" b="0"/>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0" cy="441960"/>
                        </a:xfrm>
                        <a:prstGeom prst="rect">
                          <a:avLst/>
                        </a:prstGeom>
                        <a:solidFill>
                          <a:srgbClr val="FFFFFF"/>
                        </a:solidFill>
                        <a:ln w="9525">
                          <a:noFill/>
                        </a:ln>
                        <a:effectLst/>
                      </wps:spPr>
                      <wps:txbx>
                        <w:txbxContent>
                          <w:p w14:paraId="76E9AEB9" w14:textId="77777777" w:rsidR="00B50CBC" w:rsidRDefault="00B50CBC" w:rsidP="00B50CBC">
                            <w:pPr>
                              <w:pStyle w:val="FrameContents"/>
                              <w:jc w:val="center"/>
                              <w:rPr>
                                <w:b/>
                                <w:sz w:val="18"/>
                                <w:lang w:val="en-GB"/>
                              </w:rPr>
                            </w:pPr>
                            <w:r>
                              <w:rPr>
                                <w:b/>
                                <w:sz w:val="18"/>
                                <w:lang w:val="en-GB"/>
                              </w:rPr>
                              <w:t>ERA JANE C. BEATINGO</w:t>
                            </w:r>
                          </w:p>
                          <w:p w14:paraId="7DE0E9B6" w14:textId="77777777" w:rsidR="00B50CBC" w:rsidRDefault="00B50CBC" w:rsidP="00B50CBC">
                            <w:pPr>
                              <w:pStyle w:val="FrameContents"/>
                              <w:jc w:val="center"/>
                              <w:rPr>
                                <w:sz w:val="18"/>
                                <w:lang w:val="en-GB"/>
                              </w:rPr>
                            </w:pPr>
                            <w:r>
                              <w:rPr>
                                <w:sz w:val="18"/>
                                <w:lang w:val="en-GB"/>
                              </w:rPr>
                              <w:t>OIC- Municipal Agriculturist</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4958C5F1" id="Rectangle 12" o:spid="_x0000_s1029" style="position:absolute;left:0;text-align:left;margin-left:46.9pt;margin-top:856.35pt;width:131pt;height:34.8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" stroked="f">
                <v:textbox>
                  <w:txbxContent>
                    <w:p w14:paraId="76E9AEB9" w14:textId="77777777" w:rsidR="00B50CBC" w:rsidRDefault="00B50CBC" w:rsidP="00B50CBC">
                      <w:pPr>
                        <w:pStyle w:val="FrameContents"/>
                        <w:jc w:val="center"/>
                        <w:rPr>
                          <w:b/>
                          <w:sz w:val="18"/>
                          <w:lang w:val="en-GB"/>
                        </w:rPr>
                      </w:pPr>
                      <w:r>
                        <w:rPr>
                          <w:b/>
                          <w:sz w:val="18"/>
                          <w:lang w:val="en-GB"/>
                        </w:rPr>
                        <w:t>ERA JANE C. BEATINGO</w:t>
                      </w:r>
                    </w:p>
                    <w:p w14:paraId="7DE0E9B6" w14:textId="77777777" w:rsidR="00B50CBC" w:rsidRDefault="00B50CBC" w:rsidP="00B50CBC">
                      <w:pPr>
                        <w:pStyle w:val="FrameContents"/>
                        <w:jc w:val="center"/>
                        <w:rPr>
                          <w:sz w:val="18"/>
                          <w:lang w:val="en-GB"/>
                        </w:rPr>
                      </w:pPr>
                      <w:r>
                        <w:rPr>
                          <w:sz w:val="18"/>
                          <w:lang w:val="en-GB"/>
                        </w:rPr>
                        <w:t>OIC- Municipal Agriculturist</w:t>
                      </w:r>
                    </w:p>
                  </w:txbxContent>
                </v:textbox>
              </v:rect>
            </w:pict>
          </mc:Fallback>
        </mc:AlternateContent>
      </w:r>
      <w:r>
        <w:rPr>
          <w:noProof/>
        </w:rPr>
        <mc:AlternateContent>
          <mc:Choice Requires="wps">
            <w:drawing>
              <wp:anchor distT="0" distB="0" distL="0" distR="0" simplePos="0" relativeHeight="251666432" behindDoc="1" locked="0" layoutInCell="1" allowOverlap="1" wp14:anchorId="6DAE81A5" wp14:editId="081B8F09">
                <wp:simplePos x="0" y="0"/>
                <wp:positionH relativeFrom="column">
                  <wp:posOffset>3188970</wp:posOffset>
                </wp:positionH>
                <wp:positionV relativeFrom="paragraph">
                  <wp:posOffset>11071225</wp:posOffset>
                </wp:positionV>
                <wp:extent cx="1972310" cy="441960"/>
                <wp:effectExtent l="0" t="0" r="0" b="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2310" cy="441960"/>
                        </a:xfrm>
                        <a:prstGeom prst="rect">
                          <a:avLst/>
                        </a:prstGeom>
                        <a:noFill/>
                        <a:ln w="9525">
                          <a:noFill/>
                        </a:ln>
                        <a:effectLst/>
                      </wps:spPr>
                      <wps:txbx>
                        <w:txbxContent>
                          <w:p w14:paraId="2BA37B92" w14:textId="77777777" w:rsidR="00B50CBC" w:rsidRDefault="00B50CBC" w:rsidP="00B50CBC">
                            <w:pPr>
                              <w:pStyle w:val="FrameContents"/>
                              <w:jc w:val="center"/>
                              <w:rPr>
                                <w:b/>
                                <w:sz w:val="20"/>
                                <w:lang w:val="en-GB"/>
                              </w:rPr>
                            </w:pPr>
                            <w:r>
                              <w:rPr>
                                <w:b/>
                                <w:sz w:val="20"/>
                                <w:lang w:val="en-GB"/>
                              </w:rPr>
                              <w:t>ARTHUR R. DEFENSOR JR.</w:t>
                            </w:r>
                          </w:p>
                          <w:p w14:paraId="39C86B01" w14:textId="77777777" w:rsidR="00B50CBC" w:rsidRDefault="00B50CBC" w:rsidP="00B50CBC">
                            <w:pPr>
                              <w:pStyle w:val="FrameContents"/>
                              <w:jc w:val="center"/>
                              <w:rPr>
                                <w:sz w:val="20"/>
                                <w:lang w:val="en-GB"/>
                              </w:rPr>
                            </w:pPr>
                            <w:r>
                              <w:rPr>
                                <w:sz w:val="20"/>
                                <w:lang w:val="en-GB"/>
                              </w:rPr>
                              <w:t>Governor</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6DAE81A5" id="_x0000_s1030" style="position:absolute;left:0;text-align:left;margin-left:251.1pt;margin-top:871.75pt;width:155.3pt;height:34.8pt;z-index:-2516500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" filled="f" stroked="f">
                <v:textbox>
                  <w:txbxContent>
                    <w:p w14:paraId="2BA37B92" w14:textId="77777777" w:rsidR="00B50CBC" w:rsidRDefault="00B50CBC" w:rsidP="00B50CBC">
                      <w:pPr>
                        <w:pStyle w:val="FrameContents"/>
                        <w:jc w:val="center"/>
                        <w:rPr>
                          <w:b/>
                          <w:sz w:val="20"/>
                          <w:lang w:val="en-GB"/>
                        </w:rPr>
                      </w:pPr>
                      <w:r>
                        <w:rPr>
                          <w:b/>
                          <w:sz w:val="20"/>
                          <w:lang w:val="en-GB"/>
                        </w:rPr>
                        <w:t>ARTHUR R. DEFENSOR JR.</w:t>
                      </w:r>
                    </w:p>
                    <w:p w14:paraId="39C86B01" w14:textId="77777777" w:rsidR="00B50CBC" w:rsidRDefault="00B50CBC" w:rsidP="00B50CBC">
                      <w:pPr>
                        <w:pStyle w:val="FrameContents"/>
                        <w:jc w:val="center"/>
                        <w:rPr>
                          <w:sz w:val="20"/>
                          <w:lang w:val="en-GB"/>
                        </w:rPr>
                      </w:pPr>
                      <w:r>
                        <w:rPr>
                          <w:sz w:val="20"/>
                          <w:lang w:val="en-GB"/>
                        </w:rPr>
                        <w:t>Governor</w:t>
                      </w:r>
                    </w:p>
                  </w:txbxContent>
                </v:textbox>
              </v:rect>
            </w:pict>
          </mc:Fallback>
        </mc:AlternateContent>
      </w:r>
      <w:r>
        <w:rPr>
          <w:noProof/>
        </w:rPr>
        <mc:AlternateContent>
          <mc:Choice Requires="wps">
            <w:drawing>
              <wp:anchor distT="0" distB="0" distL="0" distR="0" simplePos="0" relativeHeight="251667456" behindDoc="1" locked="0" layoutInCell="1" allowOverlap="1" wp14:anchorId="5AB081A3" wp14:editId="23555C8C">
                <wp:simplePos x="0" y="0"/>
                <wp:positionH relativeFrom="column">
                  <wp:posOffset>1953895</wp:posOffset>
                </wp:positionH>
                <wp:positionV relativeFrom="paragraph">
                  <wp:posOffset>11069955</wp:posOffset>
                </wp:positionV>
                <wp:extent cx="1232535" cy="441960"/>
                <wp:effectExtent l="0" t="0" r="5715"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2535" cy="441960"/>
                        </a:xfrm>
                        <a:prstGeom prst="rect">
                          <a:avLst/>
                        </a:prstGeom>
                        <a:solidFill>
                          <a:srgbClr val="FFFFFF"/>
                        </a:solidFill>
                        <a:ln w="9525">
                          <a:noFill/>
                        </a:ln>
                        <a:effectLst/>
                      </wps:spPr>
                      <wps:txbx>
                        <w:txbxContent>
                          <w:p w14:paraId="0459FFE6" w14:textId="77777777" w:rsidR="00B50CBC" w:rsidRDefault="00B50CBC" w:rsidP="00B50CBC">
                            <w:pPr>
                              <w:pStyle w:val="FrameContents"/>
                              <w:jc w:val="center"/>
                              <w:rPr>
                                <w:b/>
                                <w:sz w:val="20"/>
                                <w:lang w:val="en-GB"/>
                              </w:rPr>
                            </w:pPr>
                            <w:r>
                              <w:rPr>
                                <w:b/>
                                <w:sz w:val="20"/>
                                <w:lang w:val="en-GB"/>
                              </w:rPr>
                              <w:t>JETT A. ROJAS</w:t>
                            </w:r>
                          </w:p>
                          <w:p w14:paraId="0BBAC80A" w14:textId="77777777" w:rsidR="00B50CBC" w:rsidRDefault="00B50CBC" w:rsidP="00B50CBC">
                            <w:pPr>
                              <w:pStyle w:val="FrameContents"/>
                              <w:jc w:val="center"/>
                              <w:rPr>
                                <w:sz w:val="20"/>
                                <w:lang w:val="en-GB"/>
                              </w:rPr>
                            </w:pPr>
                            <w:r>
                              <w:rPr>
                                <w:sz w:val="20"/>
                                <w:lang w:val="en-GB"/>
                              </w:rPr>
                              <w:t>Mayor</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5AB081A3" id="Rectangle 11" o:spid="_x0000_s1031" style="position:absolute;left:0;text-align:left;margin-left:153.85pt;margin-top:871.65pt;width:97.05pt;height:34.8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" stroked="f">
                <v:textbox>
                  <w:txbxContent>
                    <w:p w14:paraId="0459FFE6" w14:textId="77777777" w:rsidR="00B50CBC" w:rsidRDefault="00B50CBC" w:rsidP="00B50CBC">
                      <w:pPr>
                        <w:pStyle w:val="FrameContents"/>
                        <w:jc w:val="center"/>
                        <w:rPr>
                          <w:b/>
                          <w:sz w:val="20"/>
                          <w:lang w:val="en-GB"/>
                        </w:rPr>
                      </w:pPr>
                      <w:r>
                        <w:rPr>
                          <w:b/>
                          <w:sz w:val="20"/>
                          <w:lang w:val="en-GB"/>
                        </w:rPr>
                        <w:t>JETT A. ROJAS</w:t>
                      </w:r>
                    </w:p>
                    <w:p w14:paraId="0BBAC80A" w14:textId="77777777" w:rsidR="00B50CBC" w:rsidRDefault="00B50CBC" w:rsidP="00B50CBC">
                      <w:pPr>
                        <w:pStyle w:val="FrameContents"/>
                        <w:jc w:val="center"/>
                        <w:rPr>
                          <w:sz w:val="20"/>
                          <w:lang w:val="en-GB"/>
                        </w:rPr>
                      </w:pPr>
                      <w:r>
                        <w:rPr>
                          <w:sz w:val="20"/>
                          <w:lang w:val="en-GB"/>
                        </w:rPr>
                        <w:t>Mayor</w:t>
                      </w:r>
                    </w:p>
                  </w:txbxContent>
                </v:textbox>
              </v:rect>
            </w:pict>
          </mc:Fallback>
        </mc:AlternateContent>
      </w:r>
      <w:r>
        <w:rPr>
          <w:noProof/>
        </w:rPr>
        <mc:AlternateContent>
          <mc:Choice Requires="wps">
            <w:drawing>
              <wp:anchor distT="0" distB="0" distL="0" distR="0" simplePos="0" relativeHeight="251668480" behindDoc="1" locked="0" layoutInCell="1" allowOverlap="1" wp14:anchorId="406A3D3B" wp14:editId="6D95E01A">
                <wp:simplePos x="0" y="0"/>
                <wp:positionH relativeFrom="column">
                  <wp:posOffset>5146040</wp:posOffset>
                </wp:positionH>
                <wp:positionV relativeFrom="paragraph">
                  <wp:posOffset>11061065</wp:posOffset>
                </wp:positionV>
                <wp:extent cx="1849120" cy="44196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9120" cy="441960"/>
                        </a:xfrm>
                        <a:prstGeom prst="rect">
                          <a:avLst/>
                        </a:prstGeom>
                        <a:noFill/>
                        <a:ln w="9525">
                          <a:noFill/>
                        </a:ln>
                        <a:effectLst/>
                      </wps:spPr>
                      <wps:txbx>
                        <w:txbxContent>
                          <w:p w14:paraId="5F9321E7" w14:textId="77777777" w:rsidR="00B50CBC" w:rsidRDefault="00B50CBC" w:rsidP="00B50CBC">
                            <w:pPr>
                              <w:pStyle w:val="FrameContents"/>
                              <w:jc w:val="center"/>
                              <w:rPr>
                                <w:sz w:val="18"/>
                                <w:lang w:val="en-GB"/>
                              </w:rPr>
                            </w:pPr>
                            <w:r>
                              <w:rPr>
                                <w:b/>
                                <w:sz w:val="18"/>
                                <w:lang w:val="en-GB"/>
                              </w:rPr>
                              <w:t xml:space="preserve">ILDEFONSO T. TOLEDO, </w:t>
                            </w:r>
                            <w:r>
                              <w:rPr>
                                <w:sz w:val="18"/>
                                <w:lang w:val="en-GB"/>
                              </w:rPr>
                              <w:t>PhD</w:t>
                            </w:r>
                          </w:p>
                          <w:p w14:paraId="2A887189" w14:textId="77777777" w:rsidR="00B50CBC" w:rsidRDefault="00B50CBC" w:rsidP="00B50CBC">
                            <w:pPr>
                              <w:pStyle w:val="FrameContents"/>
                              <w:jc w:val="center"/>
                              <w:rPr>
                                <w:sz w:val="18"/>
                                <w:lang w:val="en-GB"/>
                              </w:rPr>
                            </w:pPr>
                            <w:r>
                              <w:rPr>
                                <w:sz w:val="18"/>
                                <w:lang w:val="en-GB"/>
                              </w:rPr>
                              <w:t>Provincial Agriculturist</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406A3D3B" id="Rectangle 10" o:spid="_x0000_s1032" style="position:absolute;left:0;text-align:left;margin-left:405.2pt;margin-top:870.95pt;width:145.6pt;height:34.8pt;z-index:-251648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" filled="f" stroked="f">
                <v:textbox>
                  <w:txbxContent>
                    <w:p w14:paraId="5F9321E7" w14:textId="77777777" w:rsidR="00B50CBC" w:rsidRDefault="00B50CBC" w:rsidP="00B50CBC">
                      <w:pPr>
                        <w:pStyle w:val="FrameContents"/>
                        <w:jc w:val="center"/>
                        <w:rPr>
                          <w:sz w:val="18"/>
                          <w:lang w:val="en-GB"/>
                        </w:rPr>
                      </w:pPr>
                      <w:r>
                        <w:rPr>
                          <w:b/>
                          <w:sz w:val="18"/>
                          <w:lang w:val="en-GB"/>
                        </w:rPr>
                        <w:t xml:space="preserve">ILDEFONSO T. TOLEDO, </w:t>
                      </w:r>
                      <w:r>
                        <w:rPr>
                          <w:sz w:val="18"/>
                          <w:lang w:val="en-GB"/>
                        </w:rPr>
                        <w:t>PhD</w:t>
                      </w:r>
                    </w:p>
                    <w:p w14:paraId="2A887189" w14:textId="77777777" w:rsidR="00B50CBC" w:rsidRDefault="00B50CBC" w:rsidP="00B50CBC">
                      <w:pPr>
                        <w:pStyle w:val="FrameContents"/>
                        <w:jc w:val="center"/>
                        <w:rPr>
                          <w:sz w:val="18"/>
                          <w:lang w:val="en-GB"/>
                        </w:rPr>
                      </w:pPr>
                      <w:r>
                        <w:rPr>
                          <w:sz w:val="18"/>
                          <w:lang w:val="en-GB"/>
                        </w:rPr>
                        <w:t>Provincial Agriculturist</w:t>
                      </w:r>
                    </w:p>
                  </w:txbxContent>
                </v:textbox>
              </v:rect>
            </w:pict>
          </mc:Fallback>
        </mc:AlternateContent>
      </w:r>
      <w:r>
        <w:rPr>
          <w:noProof/>
        </w:rPr>
        <mc:AlternateContent>
          <mc:Choice Requires="wps">
            <w:drawing>
              <wp:anchor distT="0" distB="0" distL="0" distR="0" simplePos="0" relativeHeight="251669504" behindDoc="1" locked="0" layoutInCell="1" allowOverlap="1" wp14:anchorId="46BBD34E" wp14:editId="66439081">
                <wp:simplePos x="0" y="0"/>
                <wp:positionH relativeFrom="column">
                  <wp:posOffset>328295</wp:posOffset>
                </wp:positionH>
                <wp:positionV relativeFrom="paragraph">
                  <wp:posOffset>11050270</wp:posOffset>
                </wp:positionV>
                <wp:extent cx="1663700" cy="44196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0" cy="441960"/>
                        </a:xfrm>
                        <a:prstGeom prst="rect">
                          <a:avLst/>
                        </a:prstGeom>
                        <a:solidFill>
                          <a:srgbClr val="FFFFFF"/>
                        </a:solidFill>
                        <a:ln w="9525">
                          <a:noFill/>
                        </a:ln>
                        <a:effectLst/>
                      </wps:spPr>
                      <wps:txbx>
                        <w:txbxContent>
                          <w:p w14:paraId="5A15A9E5" w14:textId="77777777" w:rsidR="00B50CBC" w:rsidRDefault="00B50CBC" w:rsidP="00B50CBC">
                            <w:pPr>
                              <w:pStyle w:val="FrameContents"/>
                              <w:jc w:val="center"/>
                              <w:rPr>
                                <w:b/>
                                <w:sz w:val="18"/>
                                <w:lang w:val="en-GB"/>
                              </w:rPr>
                            </w:pPr>
                            <w:r>
                              <w:rPr>
                                <w:b/>
                                <w:sz w:val="18"/>
                                <w:lang w:val="en-GB"/>
                              </w:rPr>
                              <w:t>ERA JANE C. BEATINGO</w:t>
                            </w:r>
                          </w:p>
                          <w:p w14:paraId="0C239AAC" w14:textId="77777777" w:rsidR="00B50CBC" w:rsidRDefault="00B50CBC" w:rsidP="00B50CBC">
                            <w:pPr>
                              <w:pStyle w:val="FrameContents"/>
                              <w:jc w:val="center"/>
                              <w:rPr>
                                <w:sz w:val="18"/>
                                <w:lang w:val="en-GB"/>
                              </w:rPr>
                            </w:pPr>
                            <w:r>
                              <w:rPr>
                                <w:sz w:val="18"/>
                                <w:lang w:val="en-GB"/>
                              </w:rPr>
                              <w:t>OIC- Municipal Agriculturist</w:t>
                            </w:r>
                          </w:p>
                        </w:txbxContent>
                      </wps:txbx>
                      <wps:bodyPr anchor="t">
                        <a:noAutofit/>
                      </wps:bodyPr>
                    </wps:wsp>
                  </a:graphicData>
                </a:graphic>
                <wp14:sizeRelH relativeFrom="page">
                  <wp14:pctWidth>0</wp14:pctWidth>
                </wp14:sizeRelH>
                <wp14:sizeRelV relativeFrom="page">
                  <wp14:pctHeight>0</wp14:pctHeight>
                </wp14:sizeRelV>
              </wp:anchor>
            </w:drawing>
          </mc:Choice>
          <mc:Fallback>
            <w:pict>
              <v:rect w14:anchorId="46BBD34E" id="Rectangle 9" o:spid="_x0000_s1033" style="position:absolute;left:0;text-align:left;margin-left:25.85pt;margin-top:870.1pt;width:131pt;height:34.8pt;z-index:-2516469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" stroked="f">
                <v:textbox>
                  <w:txbxContent>
                    <w:p w14:paraId="5A15A9E5" w14:textId="77777777" w:rsidR="00B50CBC" w:rsidRDefault="00B50CBC" w:rsidP="00B50CBC">
                      <w:pPr>
                        <w:pStyle w:val="FrameContents"/>
                        <w:jc w:val="center"/>
                        <w:rPr>
                          <w:b/>
                          <w:sz w:val="18"/>
                          <w:lang w:val="en-GB"/>
                        </w:rPr>
                      </w:pPr>
                      <w:r>
                        <w:rPr>
                          <w:b/>
                          <w:sz w:val="18"/>
                          <w:lang w:val="en-GB"/>
                        </w:rPr>
                        <w:t>ERA JANE C. BEATINGO</w:t>
                      </w:r>
                    </w:p>
                    <w:p w14:paraId="0C239AAC" w14:textId="77777777" w:rsidR="00B50CBC" w:rsidRDefault="00B50CBC" w:rsidP="00B50CBC">
                      <w:pPr>
                        <w:pStyle w:val="FrameContents"/>
                        <w:jc w:val="center"/>
                        <w:rPr>
                          <w:sz w:val="18"/>
                          <w:lang w:val="en-GB"/>
                        </w:rPr>
                      </w:pPr>
                      <w:r>
                        <w:rPr>
                          <w:sz w:val="18"/>
                          <w:lang w:val="en-GB"/>
                        </w:rPr>
                        <w:t>OIC- Municipal Agriculturist</w:t>
                      </w:r>
                    </w:p>
                  </w:txbxContent>
                </v:textbox>
              </v:rect>
            </w:pict>
          </mc:Fallback>
        </mc:AlternateContent>
      </w:r>
      <w:r w:rsidRPr="00377D12">
        <w:rPr>
          <w:rFonts w:ascii="Arial" w:hAnsi="Arial" w:cs="Arial"/>
          <w:b/>
          <w:bCs/>
        </w:rPr>
        <w:t>WHEREAS</w:t>
      </w:r>
      <w:r w:rsidRPr="00377D12">
        <w:rPr>
          <w:rFonts w:ascii="Arial" w:hAnsi="Arial" w:cs="Arial"/>
          <w:bCs/>
        </w:rPr>
        <w:t>, the Philippine Constitution directs the State to protect the right</w:t>
      </w:r>
      <w:r>
        <w:rPr>
          <w:rFonts w:ascii="Arial" w:hAnsi="Arial" w:cs="Arial"/>
          <w:bCs/>
        </w:rPr>
        <w:t>s</w:t>
      </w:r>
      <w:r w:rsidRPr="00377D12">
        <w:rPr>
          <w:rFonts w:ascii="Arial" w:hAnsi="Arial" w:cs="Arial"/>
          <w:bCs/>
        </w:rPr>
        <w:t xml:space="preserve"> of the subsistence fishermen, especially local communities, to the preferential use of communal marine and fishery resources, both inland and offshore and to provide support through appropriate technology a</w:t>
      </w:r>
      <w:r>
        <w:rPr>
          <w:rFonts w:ascii="Arial" w:hAnsi="Arial" w:cs="Arial"/>
          <w:bCs/>
        </w:rPr>
        <w:t>nd research, adequate financial</w:t>
      </w:r>
      <w:r w:rsidRPr="00377D12">
        <w:rPr>
          <w:rFonts w:ascii="Arial" w:hAnsi="Arial" w:cs="Arial"/>
          <w:bCs/>
        </w:rPr>
        <w:t xml:space="preserve"> production and marketing assistance and other services; </w:t>
      </w:r>
    </w:p>
    <w:p w14:paraId="76F24975" w14:textId="77777777" w:rsidR="00B50CBC" w:rsidRPr="00377D12" w:rsidRDefault="00B50CBC" w:rsidP="00B50CBC">
      <w:pPr>
        <w:ind w:firstLine="720"/>
        <w:jc w:val="both"/>
        <w:rPr>
          <w:rFonts w:ascii="Arial" w:hAnsi="Arial" w:cs="Arial"/>
          <w:bCs/>
        </w:rPr>
      </w:pPr>
      <w:r w:rsidRPr="00377D12">
        <w:rPr>
          <w:rFonts w:ascii="Arial" w:hAnsi="Arial" w:cs="Arial"/>
          <w:b/>
          <w:bCs/>
        </w:rPr>
        <w:t>WHEREAS</w:t>
      </w:r>
      <w:r w:rsidRPr="00377D12">
        <w:rPr>
          <w:rFonts w:ascii="Arial" w:hAnsi="Arial" w:cs="Arial"/>
          <w:bCs/>
        </w:rPr>
        <w:t>, R.A. 8435 otherwise known as the Agriculture and Fisheries Modernization Act (AFMA) envisions to strengthen the Agriculture and Fisheries Sector through modernization to attain food security, poverty alleviation, income enhancement and profitability, and global competitiveness and sustainability;</w:t>
      </w:r>
    </w:p>
    <w:p w14:paraId="47F8F342" w14:textId="77777777" w:rsidR="00B50CBC" w:rsidRPr="00377D12" w:rsidRDefault="00B50CBC" w:rsidP="00B50CBC">
      <w:pPr>
        <w:jc w:val="both"/>
        <w:rPr>
          <w:rFonts w:ascii="Arial" w:hAnsi="Arial" w:cs="Arial"/>
          <w:bCs/>
        </w:rPr>
      </w:pPr>
    </w:p>
    <w:p w14:paraId="06E84DA9" w14:textId="77777777" w:rsidR="00B50CBC" w:rsidRDefault="00B50CBC" w:rsidP="00B50CBC">
      <w:pPr>
        <w:ind w:firstLine="720"/>
        <w:jc w:val="both"/>
        <w:rPr>
          <w:rFonts w:ascii="Arial" w:hAnsi="Arial" w:cs="Arial"/>
          <w:b/>
          <w:bCs/>
        </w:rPr>
      </w:pPr>
    </w:p>
    <w:p w14:paraId="73FCEE5F" w14:textId="5CBAF9D0" w:rsidR="00B50CBC" w:rsidRPr="009B6906" w:rsidRDefault="00B50CBC" w:rsidP="00B50CBC">
      <w:pPr>
        <w:ind w:left="6480"/>
        <w:jc w:val="both"/>
        <w:rPr>
          <w:rFonts w:ascii="Arial" w:hAnsi="Arial" w:cs="Arial"/>
        </w:rPr>
      </w:pPr>
      <w:r w:rsidRPr="009B6906">
        <w:rPr>
          <w:rFonts w:ascii="Arial" w:eastAsia="Times New Roman" w:hAnsi="Arial" w:cs="Arial"/>
          <w:szCs w:val="24"/>
        </w:rPr>
        <w:lastRenderedPageBreak/>
        <w:t>Page 2-Res.No.2025-0</w:t>
      </w:r>
      <w:r>
        <w:rPr>
          <w:rFonts w:ascii="Arial" w:eastAsia="Times New Roman" w:hAnsi="Arial" w:cs="Arial"/>
          <w:szCs w:val="24"/>
        </w:rPr>
        <w:t>37</w:t>
      </w:r>
    </w:p>
    <w:p w14:paraId="3498F83B" w14:textId="18F807D1" w:rsidR="00B50CBC" w:rsidRPr="00377D12" w:rsidRDefault="00B50CBC" w:rsidP="00B50CBC">
      <w:pPr>
        <w:ind w:firstLine="720"/>
        <w:jc w:val="both"/>
        <w:rPr>
          <w:rFonts w:ascii="Arial" w:hAnsi="Arial" w:cs="Arial"/>
          <w:bCs/>
        </w:rPr>
      </w:pPr>
      <w:r w:rsidRPr="00377D12">
        <w:rPr>
          <w:rFonts w:ascii="Arial" w:hAnsi="Arial" w:cs="Arial"/>
          <w:b/>
          <w:bCs/>
        </w:rPr>
        <w:t>WHEREAS</w:t>
      </w:r>
      <w:r w:rsidRPr="00377D12">
        <w:rPr>
          <w:rFonts w:ascii="Arial" w:hAnsi="Arial" w:cs="Arial"/>
          <w:bCs/>
        </w:rPr>
        <w:t>, the Province of Iloilo mandated to promote agricultural development through the community-based farm systems approach emphasizing social justice, equity, productivity, and sustainability in the use of agricultural resources is providing agricultural extension and on-site research services and facilities to ensure that maximum assistance and access to resources in the production, processing and  marketi</w:t>
      </w:r>
      <w:r>
        <w:rPr>
          <w:rFonts w:ascii="Arial" w:hAnsi="Arial" w:cs="Arial"/>
          <w:bCs/>
        </w:rPr>
        <w:t>ng of agricultural and fishery</w:t>
      </w:r>
      <w:r w:rsidRPr="00377D12">
        <w:rPr>
          <w:rFonts w:ascii="Arial" w:hAnsi="Arial" w:cs="Arial"/>
          <w:bCs/>
        </w:rPr>
        <w:t xml:space="preserve"> products are extended to farmers, fishermen and local entrepreneurs;</w:t>
      </w:r>
    </w:p>
    <w:p w14:paraId="69412456" w14:textId="47BC3881" w:rsidR="00B50CBC" w:rsidRPr="00377D12" w:rsidRDefault="00B50CBC" w:rsidP="00B50CBC">
      <w:pPr>
        <w:ind w:firstLine="720"/>
        <w:jc w:val="both"/>
        <w:rPr>
          <w:rFonts w:ascii="Arial" w:hAnsi="Arial" w:cs="Arial"/>
          <w:bCs/>
        </w:rPr>
      </w:pPr>
      <w:r>
        <w:rPr>
          <w:noProof/>
        </w:rPr>
        <mc:AlternateContent>
          <mc:Choice Requires="wps">
            <w:drawing>
              <wp:anchor distT="4445" distB="0" distL="0" distR="635" simplePos="0" relativeHeight="251670528" behindDoc="1" locked="0" layoutInCell="1" allowOverlap="1" wp14:anchorId="2EA62D21" wp14:editId="74750135">
                <wp:simplePos x="0" y="0"/>
                <wp:positionH relativeFrom="column">
                  <wp:posOffset>1028065</wp:posOffset>
                </wp:positionH>
                <wp:positionV relativeFrom="paragraph">
                  <wp:posOffset>1040130</wp:posOffset>
                </wp:positionV>
                <wp:extent cx="1561465" cy="400050"/>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1465" cy="400050"/>
                        </a:xfrm>
                        <a:prstGeom prst="rect">
                          <a:avLst/>
                        </a:prstGeom>
                        <a:noFill/>
                        <a:ln w="0">
                          <a:noFill/>
                        </a:ln>
                        <a:effectLst/>
                      </wps:spPr>
                      <wps:txbx>
                        <w:txbxContent>
                          <w:p w14:paraId="681D47A1" w14:textId="77777777" w:rsidR="00B50CBC" w:rsidRDefault="00B50CBC" w:rsidP="00B50CBC">
                            <w:pPr>
                              <w:pStyle w:val="FrameContents"/>
                              <w:jc w:val="center"/>
                              <w:rPr>
                                <w:sz w:val="20"/>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2EA62D21" id="Rectangle 8" o:spid="_x0000_s1034" style="position:absolute;left:0;text-align:left;margin-left:80.95pt;margin-top:81.9pt;width:122.95pt;height:31.5pt;z-index:-251645952;visibility:visible;mso-wrap-style:square;mso-width-percent:0;mso-height-percent:0;mso-wrap-distance-left:0;mso-wrap-distance-top:.35pt;mso-wrap-distance-right:.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" filled="f" stroked="f" strokeweight="0">
                <v:textbox>
                  <w:txbxContent>
                    <w:p w14:paraId="681D47A1" w14:textId="77777777" w:rsidR="00B50CBC" w:rsidRDefault="00B50CBC" w:rsidP="00B50CBC">
                      <w:pPr>
                        <w:pStyle w:val="FrameContents"/>
                        <w:jc w:val="center"/>
                        <w:rPr>
                          <w:sz w:val="20"/>
                          <w:lang w:val="en-GB"/>
                        </w:rPr>
                      </w:pPr>
                    </w:p>
                  </w:txbxContent>
                </v:textbox>
              </v:rect>
            </w:pict>
          </mc:Fallback>
        </mc:AlternateContent>
      </w:r>
      <w:r>
        <w:rPr>
          <w:noProof/>
        </w:rPr>
        <mc:AlternateContent>
          <mc:Choice Requires="wps">
            <w:drawing>
              <wp:anchor distT="0" distB="0" distL="0" distR="0" simplePos="0" relativeHeight="251671552" behindDoc="1" locked="0" layoutInCell="1" allowOverlap="1" wp14:anchorId="381E2401" wp14:editId="02C00672">
                <wp:simplePos x="0" y="0"/>
                <wp:positionH relativeFrom="column">
                  <wp:posOffset>2597150</wp:posOffset>
                </wp:positionH>
                <wp:positionV relativeFrom="paragraph">
                  <wp:posOffset>1033780</wp:posOffset>
                </wp:positionV>
                <wp:extent cx="1835150" cy="23749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237490"/>
                        </a:xfrm>
                        <a:prstGeom prst="rect">
                          <a:avLst/>
                        </a:prstGeom>
                        <a:noFill/>
                        <a:ln w="0">
                          <a:noFill/>
                        </a:ln>
                        <a:effectLst/>
                      </wps:spPr>
                      <wps:txbx>
                        <w:txbxContent>
                          <w:p w14:paraId="4A8793A0" w14:textId="77777777" w:rsidR="00B50CBC" w:rsidRDefault="00B50CBC" w:rsidP="00B50CBC">
                            <w:pPr>
                              <w:pStyle w:val="FrameContents"/>
                              <w:jc w:val="center"/>
                              <w:rPr>
                                <w:sz w:val="20"/>
                                <w:lang w:val="en-GB"/>
                              </w:rPr>
                            </w:pPr>
                          </w:p>
                        </w:txbxContent>
                      </wps:txbx>
                      <wps:bodyPr anchor="t" upright="1">
                        <a:spAutoFit/>
                      </wps:bodyPr>
                    </wps:wsp>
                  </a:graphicData>
                </a:graphic>
                <wp14:sizeRelH relativeFrom="page">
                  <wp14:pctWidth>0</wp14:pctWidth>
                </wp14:sizeRelH>
                <wp14:sizeRelV relativeFrom="margin">
                  <wp14:pctHeight>20000</wp14:pctHeight>
                </wp14:sizeRelV>
              </wp:anchor>
            </w:drawing>
          </mc:Choice>
          <mc:Fallback>
            <w:pict>
              <v:rect w14:anchorId="381E2401" id="Rectangle 7" o:spid="_x0000_s1035" style="position:absolute;left:0;text-align:left;margin-left:204.5pt;margin-top:81.4pt;width:144.5pt;height:18.7pt;z-index:-251644928;visibility:visible;mso-wrap-style:square;mso-width-percent:0;mso-height-percent:200;mso-wrap-distance-left:0;mso-wrap-distance-top:0;mso-wrap-distance-right:0;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" filled="f" stroked="f" strokeweight="0">
                <v:textbox style="mso-fit-shape-to-text:t">
                  <w:txbxContent>
                    <w:p w14:paraId="4A8793A0" w14:textId="77777777" w:rsidR="00B50CBC" w:rsidRDefault="00B50CBC" w:rsidP="00B50CBC">
                      <w:pPr>
                        <w:pStyle w:val="FrameContents"/>
                        <w:jc w:val="center"/>
                        <w:rPr>
                          <w:sz w:val="20"/>
                          <w:lang w:val="en-GB"/>
                        </w:rPr>
                      </w:pPr>
                    </w:p>
                  </w:txbxContent>
                </v:textbox>
              </v:rect>
            </w:pict>
          </mc:Fallback>
        </mc:AlternateContent>
      </w:r>
      <w:r>
        <w:rPr>
          <w:noProof/>
        </w:rPr>
        <mc:AlternateContent>
          <mc:Choice Requires="wps">
            <w:drawing>
              <wp:anchor distT="0" distB="0" distL="0" distR="0" simplePos="0" relativeHeight="251672576" behindDoc="1" locked="0" layoutInCell="1" allowOverlap="1" wp14:anchorId="77580C1B" wp14:editId="0CDD9AFF">
                <wp:simplePos x="0" y="0"/>
                <wp:positionH relativeFrom="column">
                  <wp:posOffset>-615315</wp:posOffset>
                </wp:positionH>
                <wp:positionV relativeFrom="paragraph">
                  <wp:posOffset>1041400</wp:posOffset>
                </wp:positionV>
                <wp:extent cx="1835150" cy="400050"/>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400050"/>
                        </a:xfrm>
                        <a:prstGeom prst="rect">
                          <a:avLst/>
                        </a:prstGeom>
                        <a:noFill/>
                        <a:ln w="0">
                          <a:noFill/>
                        </a:ln>
                        <a:effectLst/>
                      </wps:spPr>
                      <wps:txbx>
                        <w:txbxContent>
                          <w:p w14:paraId="39FD2EF6" w14:textId="77777777" w:rsidR="00B50CBC" w:rsidRDefault="00B50CBC" w:rsidP="00B50CBC">
                            <w:pPr>
                              <w:pStyle w:val="FrameContents"/>
                              <w:jc w:val="center"/>
                              <w:rPr>
                                <w:sz w:val="20"/>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77580C1B" id="Rectangle 6" o:spid="_x0000_s1036" style="position:absolute;left:0;text-align:left;margin-left:-48.45pt;margin-top:82pt;width:144.5pt;height:31.5pt;z-index:-2516439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" filled="f" stroked="f" strokeweight="0">
                <v:textbox>
                  <w:txbxContent>
                    <w:p w14:paraId="39FD2EF6" w14:textId="77777777" w:rsidR="00B50CBC" w:rsidRDefault="00B50CBC" w:rsidP="00B50CBC">
                      <w:pPr>
                        <w:pStyle w:val="FrameContents"/>
                        <w:jc w:val="center"/>
                        <w:rPr>
                          <w:sz w:val="20"/>
                          <w:lang w:val="en-GB"/>
                        </w:rPr>
                      </w:pPr>
                    </w:p>
                  </w:txbxContent>
                </v:textbox>
              </v:rect>
            </w:pict>
          </mc:Fallback>
        </mc:AlternateContent>
      </w:r>
      <w:r>
        <w:rPr>
          <w:noProof/>
        </w:rPr>
        <mc:AlternateContent>
          <mc:Choice Requires="wps">
            <w:drawing>
              <wp:anchor distT="0" distB="2540" distL="0" distR="0" simplePos="0" relativeHeight="251673600" behindDoc="1" locked="0" layoutInCell="1" allowOverlap="1" wp14:anchorId="07D56E89" wp14:editId="6DFD53E0">
                <wp:simplePos x="0" y="0"/>
                <wp:positionH relativeFrom="column">
                  <wp:posOffset>4388485</wp:posOffset>
                </wp:positionH>
                <wp:positionV relativeFrom="paragraph">
                  <wp:posOffset>1023620</wp:posOffset>
                </wp:positionV>
                <wp:extent cx="1901190" cy="400050"/>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1190" cy="400050"/>
                        </a:xfrm>
                        <a:prstGeom prst="rect">
                          <a:avLst/>
                        </a:prstGeom>
                        <a:noFill/>
                        <a:ln w="0">
                          <a:noFill/>
                        </a:ln>
                        <a:effectLst/>
                      </wps:spPr>
                      <wps:txbx>
                        <w:txbxContent>
                          <w:p w14:paraId="203E90C0" w14:textId="77777777" w:rsidR="00B50CBC" w:rsidRDefault="00B50CBC" w:rsidP="00B50CBC">
                            <w:pPr>
                              <w:pStyle w:val="FrameContents"/>
                              <w:jc w:val="center"/>
                              <w:rPr>
                                <w:sz w:val="18"/>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07D56E89" id="Rectangle 5" o:spid="_x0000_s1037" style="position:absolute;left:0;text-align:left;margin-left:345.55pt;margin-top:80.6pt;width:149.7pt;height:31.5pt;z-index:-251642880;visibility:visible;mso-wrap-style:square;mso-width-percent:0;mso-height-percent:0;mso-wrap-distance-left:0;mso-wrap-distance-top:0;mso-wrap-distance-right:0;mso-wrap-distance-bottom:.2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" filled="f" stroked="f" strokeweight="0">
                <v:textbox>
                  <w:txbxContent>
                    <w:p w14:paraId="203E90C0" w14:textId="77777777" w:rsidR="00B50CBC" w:rsidRDefault="00B50CBC" w:rsidP="00B50CBC">
                      <w:pPr>
                        <w:pStyle w:val="FrameContents"/>
                        <w:jc w:val="center"/>
                        <w:rPr>
                          <w:sz w:val="18"/>
                          <w:lang w:val="en-GB"/>
                        </w:rPr>
                      </w:pPr>
                    </w:p>
                  </w:txbxContent>
                </v:textbox>
              </v:rect>
            </w:pict>
          </mc:Fallback>
        </mc:AlternateContent>
      </w:r>
      <w:r w:rsidRPr="00377D12">
        <w:rPr>
          <w:rFonts w:ascii="Arial" w:hAnsi="Arial" w:cs="Arial"/>
          <w:b/>
          <w:bCs/>
        </w:rPr>
        <w:t>WHEREAS</w:t>
      </w:r>
      <w:r w:rsidRPr="00377D12">
        <w:rPr>
          <w:rFonts w:ascii="Arial" w:hAnsi="Arial" w:cs="Arial"/>
          <w:bCs/>
        </w:rPr>
        <w:t>, the Provincial Agriculture Office supports the strategic goals on food security of the Province of Iloilo through the implementation of various programs (</w:t>
      </w:r>
      <w:r w:rsidRPr="00D00CEC">
        <w:rPr>
          <w:rFonts w:ascii="Arial Narrow" w:hAnsi="Arial Narrow" w:cs="Arial"/>
          <w:bCs/>
          <w:i/>
        </w:rPr>
        <w:t>Fisheries Development Program, Crops Development Program, Livestock and Poultry Development Program, Institutional Development Program, Agricultural Engineering Development Program, Agribusiness Development Program, Agri-Aqua Research and Technology Center Development Program, Agri-Fishery Climate Resilience Program)</w:t>
      </w:r>
      <w:r w:rsidRPr="00377D12">
        <w:rPr>
          <w:rFonts w:ascii="Arial" w:hAnsi="Arial" w:cs="Arial"/>
          <w:bCs/>
        </w:rPr>
        <w:t xml:space="preserve"> for agriculture and fisheries sector as indicated in the approved AIP 2022 for the forty-two (42) municipalities and one (1) component city in the province;</w:t>
      </w:r>
    </w:p>
    <w:p w14:paraId="6346DE34" w14:textId="31561A7B" w:rsidR="00B50CBC" w:rsidRPr="00377D12" w:rsidRDefault="00B50CBC" w:rsidP="00B50CBC">
      <w:pPr>
        <w:ind w:firstLine="720"/>
        <w:jc w:val="both"/>
        <w:rPr>
          <w:rFonts w:ascii="Arial" w:hAnsi="Arial" w:cs="Arial"/>
          <w:bCs/>
        </w:rPr>
      </w:pPr>
      <w:r w:rsidRPr="00377D12">
        <w:rPr>
          <w:rFonts w:ascii="Arial" w:hAnsi="Arial" w:cs="Arial"/>
          <w:b/>
          <w:bCs/>
        </w:rPr>
        <w:t xml:space="preserve">WHEREAS, </w:t>
      </w:r>
      <w:r w:rsidRPr="00377D12">
        <w:rPr>
          <w:rFonts w:ascii="Arial" w:hAnsi="Arial" w:cs="Arial"/>
          <w:bCs/>
        </w:rPr>
        <w:t>R.A. 7160 known as Local Government Code of 1991 mandates the Municipal Local Government Units (MLGUs) to provide extension services and facilities related to agriculture and fishery activities to its constituents;</w:t>
      </w:r>
    </w:p>
    <w:p w14:paraId="6CF19DE9" w14:textId="77777777" w:rsidR="00B50CBC" w:rsidRPr="00377D12" w:rsidRDefault="00B50CBC" w:rsidP="00B50CBC">
      <w:pPr>
        <w:ind w:firstLine="720"/>
        <w:jc w:val="both"/>
        <w:rPr>
          <w:rFonts w:ascii="Arial" w:hAnsi="Arial" w:cs="Arial"/>
          <w:bCs/>
        </w:rPr>
      </w:pPr>
      <w:r w:rsidRPr="00377D12">
        <w:rPr>
          <w:rFonts w:ascii="Arial" w:hAnsi="Arial" w:cs="Arial"/>
          <w:b/>
          <w:bCs/>
        </w:rPr>
        <w:t>WHEREAS</w:t>
      </w:r>
      <w:r w:rsidRPr="00377D12">
        <w:rPr>
          <w:rFonts w:ascii="Arial" w:hAnsi="Arial" w:cs="Arial"/>
          <w:bCs/>
        </w:rPr>
        <w:t>, the parties herein, willfully and jointly agree to extend full support and cooperation for the effective implementation, operation and good governance of the above-mentioned projects;</w:t>
      </w:r>
    </w:p>
    <w:p w14:paraId="23E0952C" w14:textId="77777777" w:rsidR="00B50CBC" w:rsidRPr="00377D12" w:rsidRDefault="00B50CBC" w:rsidP="00B50CBC">
      <w:pPr>
        <w:spacing w:after="0"/>
        <w:ind w:firstLine="720"/>
        <w:jc w:val="both"/>
        <w:rPr>
          <w:rFonts w:ascii="Arial" w:hAnsi="Arial" w:cs="Arial"/>
          <w:bCs/>
        </w:rPr>
      </w:pPr>
      <w:r w:rsidRPr="00377D12">
        <w:rPr>
          <w:rFonts w:ascii="Arial" w:hAnsi="Arial" w:cs="Arial"/>
          <w:b/>
          <w:bCs/>
        </w:rPr>
        <w:t>WHEREFORE</w:t>
      </w:r>
      <w:r w:rsidRPr="00377D12">
        <w:rPr>
          <w:rFonts w:ascii="Arial" w:hAnsi="Arial" w:cs="Arial"/>
          <w:bCs/>
        </w:rPr>
        <w:t>, for and in consideration of the above premises and of the mutual covenants stipulated hereinafter set forth, the PARTIES hereto agree to enter into this MEMORANDUM OF AGREEMENT to adhere to the following terms and conditions</w:t>
      </w:r>
      <w:r>
        <w:rPr>
          <w:rFonts w:ascii="Arial" w:hAnsi="Arial" w:cs="Arial"/>
          <w:bCs/>
        </w:rPr>
        <w:t xml:space="preserve"> and/or shall </w:t>
      </w:r>
      <w:r w:rsidRPr="00E70651">
        <w:rPr>
          <w:rFonts w:ascii="Arial" w:hAnsi="Arial" w:cs="Arial"/>
          <w:bCs/>
        </w:rPr>
        <w:t>perform the following roles and responsibilities</w:t>
      </w:r>
      <w:r w:rsidRPr="00377D12">
        <w:rPr>
          <w:rFonts w:ascii="Arial" w:hAnsi="Arial" w:cs="Arial"/>
          <w:bCs/>
        </w:rPr>
        <w:t>:</w:t>
      </w:r>
    </w:p>
    <w:p w14:paraId="765031BB" w14:textId="77777777" w:rsidR="00B50CBC" w:rsidRPr="00AE2E63" w:rsidRDefault="00B50CBC" w:rsidP="00B50CBC">
      <w:pPr>
        <w:numPr>
          <w:ilvl w:val="0"/>
          <w:numId w:val="9"/>
        </w:numPr>
        <w:suppressAutoHyphens/>
        <w:spacing w:after="0" w:line="240" w:lineRule="auto"/>
        <w:jc w:val="both"/>
        <w:rPr>
          <w:rFonts w:ascii="Calibri" w:hAnsi="Calibri" w:cs="Calibri"/>
          <w:i/>
          <w:sz w:val="20"/>
        </w:rPr>
      </w:pPr>
      <w:r w:rsidRPr="00AE2E63">
        <w:rPr>
          <w:rFonts w:ascii="Calibri" w:hAnsi="Calibri" w:cs="Calibri"/>
          <w:bCs/>
          <w:i/>
          <w:sz w:val="20"/>
        </w:rPr>
        <w:t xml:space="preserve">The </w:t>
      </w:r>
      <w:r w:rsidRPr="00AE2E63">
        <w:rPr>
          <w:rFonts w:ascii="Calibri" w:hAnsi="Calibri" w:cs="Calibri"/>
          <w:b/>
          <w:bCs/>
          <w:i/>
          <w:sz w:val="20"/>
        </w:rPr>
        <w:t xml:space="preserve">Iloilo Provincial Government </w:t>
      </w:r>
      <w:r w:rsidRPr="00AE2E63">
        <w:rPr>
          <w:rFonts w:ascii="Calibri" w:hAnsi="Calibri" w:cs="Calibri"/>
          <w:i/>
          <w:sz w:val="20"/>
        </w:rPr>
        <w:t>shall:</w:t>
      </w:r>
    </w:p>
    <w:p w14:paraId="7D90BD67" w14:textId="77777777" w:rsidR="00B50CBC" w:rsidRPr="00AE2E63" w:rsidRDefault="00B50CBC" w:rsidP="00B50CBC">
      <w:pPr>
        <w:pStyle w:val="NoSpacing"/>
        <w:numPr>
          <w:ilvl w:val="0"/>
          <w:numId w:val="11"/>
        </w:numPr>
        <w:suppressAutoHyphens/>
        <w:ind w:left="1440"/>
        <w:contextualSpacing/>
        <w:jc w:val="both"/>
        <w:rPr>
          <w:rFonts w:ascii="Calibri" w:hAnsi="Calibri" w:cs="Calibri"/>
          <w:i/>
          <w:sz w:val="20"/>
          <w:szCs w:val="22"/>
        </w:rPr>
      </w:pPr>
      <w:r w:rsidRPr="00AE2E63">
        <w:rPr>
          <w:rFonts w:ascii="Calibri" w:hAnsi="Calibri" w:cs="Calibri"/>
          <w:i/>
          <w:sz w:val="20"/>
          <w:szCs w:val="22"/>
        </w:rPr>
        <w:t xml:space="preserve">Provide materials needed for the fabrication of the coral nurseries, coral transplantation and improvement of marine protected areas. </w:t>
      </w:r>
    </w:p>
    <w:p w14:paraId="34BF1CF8" w14:textId="77777777" w:rsidR="00B50CBC" w:rsidRPr="00AE2E63" w:rsidRDefault="00B50CBC" w:rsidP="00B50CBC">
      <w:pPr>
        <w:pStyle w:val="NoSpacing"/>
        <w:numPr>
          <w:ilvl w:val="0"/>
          <w:numId w:val="11"/>
        </w:numPr>
        <w:suppressAutoHyphens/>
        <w:ind w:left="1440"/>
        <w:contextualSpacing/>
        <w:jc w:val="both"/>
        <w:rPr>
          <w:rFonts w:ascii="Calibri" w:hAnsi="Calibri" w:cs="Calibri"/>
          <w:i/>
          <w:sz w:val="20"/>
          <w:szCs w:val="22"/>
        </w:rPr>
      </w:pPr>
      <w:r w:rsidRPr="00AE2E63">
        <w:rPr>
          <w:rFonts w:ascii="Calibri" w:hAnsi="Calibri" w:cs="Calibri"/>
          <w:i/>
          <w:sz w:val="20"/>
          <w:szCs w:val="22"/>
        </w:rPr>
        <w:t>Provide technical assistance through transfer of proper technology.</w:t>
      </w:r>
    </w:p>
    <w:p w14:paraId="22C71602" w14:textId="77777777" w:rsidR="00B50CBC" w:rsidRPr="00AE2E63" w:rsidRDefault="00B50CBC" w:rsidP="00B50CBC">
      <w:pPr>
        <w:pStyle w:val="NoSpacing"/>
        <w:numPr>
          <w:ilvl w:val="0"/>
          <w:numId w:val="11"/>
        </w:numPr>
        <w:suppressAutoHyphens/>
        <w:ind w:left="1440"/>
        <w:contextualSpacing/>
        <w:jc w:val="both"/>
        <w:rPr>
          <w:rFonts w:ascii="Calibri" w:hAnsi="Calibri" w:cs="Calibri"/>
          <w:i/>
          <w:sz w:val="20"/>
          <w:szCs w:val="22"/>
        </w:rPr>
      </w:pPr>
      <w:r w:rsidRPr="00AE2E63">
        <w:rPr>
          <w:rFonts w:ascii="Calibri" w:hAnsi="Calibri" w:cs="Calibri"/>
          <w:i/>
          <w:sz w:val="20"/>
          <w:szCs w:val="22"/>
        </w:rPr>
        <w:t>Provide and implement policies and guidelines in site and beneficiary’s selection.</w:t>
      </w:r>
    </w:p>
    <w:p w14:paraId="4AA4223E" w14:textId="77777777" w:rsidR="00B50CBC" w:rsidRPr="00AE2E63" w:rsidRDefault="00B50CBC" w:rsidP="00B50CBC">
      <w:pPr>
        <w:pStyle w:val="NoSpacing"/>
        <w:numPr>
          <w:ilvl w:val="0"/>
          <w:numId w:val="11"/>
        </w:numPr>
        <w:suppressAutoHyphens/>
        <w:ind w:left="1440"/>
        <w:contextualSpacing/>
        <w:jc w:val="both"/>
        <w:rPr>
          <w:rFonts w:ascii="Calibri" w:hAnsi="Calibri" w:cs="Calibri"/>
          <w:i/>
          <w:sz w:val="20"/>
          <w:szCs w:val="22"/>
        </w:rPr>
      </w:pPr>
      <w:r w:rsidRPr="00AE2E63">
        <w:rPr>
          <w:rFonts w:ascii="Calibri" w:hAnsi="Calibri" w:cs="Calibri"/>
          <w:i/>
          <w:sz w:val="20"/>
          <w:szCs w:val="22"/>
        </w:rPr>
        <w:t>Monitor and document the implementation of the program.</w:t>
      </w:r>
    </w:p>
    <w:p w14:paraId="15C2845C" w14:textId="77777777" w:rsidR="00B50CBC" w:rsidRPr="00AE2E63" w:rsidRDefault="00B50CBC" w:rsidP="00B50CBC">
      <w:pPr>
        <w:pStyle w:val="NoSpacing"/>
        <w:numPr>
          <w:ilvl w:val="0"/>
          <w:numId w:val="11"/>
        </w:numPr>
        <w:suppressAutoHyphens/>
        <w:ind w:left="1440"/>
        <w:contextualSpacing/>
        <w:jc w:val="both"/>
        <w:rPr>
          <w:rFonts w:ascii="Calibri" w:hAnsi="Calibri" w:cs="Calibri"/>
          <w:i/>
          <w:sz w:val="20"/>
          <w:szCs w:val="22"/>
        </w:rPr>
      </w:pPr>
      <w:r w:rsidRPr="00AE2E63">
        <w:rPr>
          <w:rFonts w:ascii="Calibri" w:hAnsi="Calibri" w:cs="Calibri"/>
          <w:i/>
          <w:sz w:val="20"/>
          <w:szCs w:val="22"/>
        </w:rPr>
        <w:t xml:space="preserve">Conduct regular consultations to target area, fisherfolk association and </w:t>
      </w:r>
      <w:r w:rsidRPr="00AE2E63">
        <w:rPr>
          <w:rFonts w:ascii="Calibri" w:hAnsi="Calibri" w:cs="Calibri"/>
          <w:b/>
          <w:i/>
          <w:sz w:val="20"/>
          <w:szCs w:val="22"/>
        </w:rPr>
        <w:t>BENEFICIARY.</w:t>
      </w:r>
    </w:p>
    <w:p w14:paraId="625C7D1C" w14:textId="77777777" w:rsidR="00B50CBC" w:rsidRPr="00AE2E63" w:rsidRDefault="00B50CBC" w:rsidP="00B50CBC">
      <w:pPr>
        <w:pStyle w:val="NoSpacing"/>
        <w:suppressAutoHyphens/>
        <w:ind w:left="1440"/>
        <w:contextualSpacing/>
        <w:jc w:val="both"/>
        <w:rPr>
          <w:rFonts w:ascii="Calibri" w:hAnsi="Calibri" w:cs="Calibri"/>
          <w:i/>
          <w:sz w:val="20"/>
          <w:szCs w:val="22"/>
        </w:rPr>
      </w:pPr>
    </w:p>
    <w:p w14:paraId="11388426" w14:textId="77777777" w:rsidR="00B50CBC" w:rsidRPr="00AE2E63" w:rsidRDefault="00B50CBC" w:rsidP="00B50CBC">
      <w:pPr>
        <w:numPr>
          <w:ilvl w:val="0"/>
          <w:numId w:val="9"/>
        </w:numPr>
        <w:suppressAutoHyphens/>
        <w:spacing w:after="0" w:line="240" w:lineRule="auto"/>
        <w:jc w:val="both"/>
        <w:rPr>
          <w:rFonts w:ascii="Calibri" w:hAnsi="Calibri" w:cs="Calibri"/>
          <w:i/>
          <w:sz w:val="20"/>
        </w:rPr>
      </w:pPr>
      <w:r w:rsidRPr="00AE2E63">
        <w:rPr>
          <w:rFonts w:ascii="Calibri" w:hAnsi="Calibri" w:cs="Calibri"/>
          <w:bCs/>
          <w:i/>
          <w:sz w:val="20"/>
        </w:rPr>
        <w:t xml:space="preserve">The </w:t>
      </w:r>
      <w:r w:rsidRPr="00AE2E63">
        <w:rPr>
          <w:rFonts w:ascii="Calibri" w:hAnsi="Calibri" w:cs="Calibri"/>
          <w:b/>
          <w:i/>
          <w:sz w:val="20"/>
        </w:rPr>
        <w:t xml:space="preserve">Municipal </w:t>
      </w:r>
      <w:r w:rsidRPr="00AE2E63">
        <w:rPr>
          <w:rFonts w:ascii="Calibri" w:hAnsi="Calibri" w:cs="Calibri"/>
          <w:b/>
          <w:bCs/>
          <w:i/>
          <w:sz w:val="20"/>
        </w:rPr>
        <w:t xml:space="preserve">Local Government of TIGBAUAN </w:t>
      </w:r>
      <w:r w:rsidRPr="00AE2E63">
        <w:rPr>
          <w:rFonts w:ascii="Calibri" w:hAnsi="Calibri" w:cs="Calibri"/>
          <w:i/>
          <w:sz w:val="20"/>
        </w:rPr>
        <w:t>shall:</w:t>
      </w:r>
    </w:p>
    <w:p w14:paraId="40326BA3" w14:textId="1BFF133B" w:rsidR="00B50CBC" w:rsidRPr="00AE2E63" w:rsidRDefault="00B50CBC" w:rsidP="00B50CBC">
      <w:pPr>
        <w:pStyle w:val="NoSpacing"/>
        <w:numPr>
          <w:ilvl w:val="0"/>
          <w:numId w:val="10"/>
        </w:numPr>
        <w:tabs>
          <w:tab w:val="clear" w:pos="1080"/>
          <w:tab w:val="num" w:pos="0"/>
          <w:tab w:val="left" w:pos="90"/>
        </w:tabs>
        <w:suppressAutoHyphens/>
        <w:ind w:left="1350" w:hanging="270"/>
        <w:jc w:val="both"/>
        <w:rPr>
          <w:rFonts w:ascii="Calibri" w:hAnsi="Calibri" w:cs="Calibri"/>
          <w:i/>
          <w:sz w:val="20"/>
          <w:szCs w:val="22"/>
        </w:rPr>
      </w:pPr>
      <w:r w:rsidRPr="00AE2E63">
        <w:rPr>
          <w:rFonts w:ascii="Calibri" w:hAnsi="Calibri" w:cs="Calibri"/>
          <w:i/>
          <w:sz w:val="20"/>
          <w:szCs w:val="22"/>
        </w:rPr>
        <w:t xml:space="preserve">Recommend to the </w:t>
      </w:r>
      <w:r w:rsidRPr="00AE2E63">
        <w:rPr>
          <w:rFonts w:ascii="Calibri" w:hAnsi="Calibri" w:cs="Calibri"/>
          <w:b/>
          <w:i/>
          <w:sz w:val="20"/>
          <w:szCs w:val="22"/>
        </w:rPr>
        <w:t>Iloilo Provincial Government</w:t>
      </w:r>
      <w:r w:rsidRPr="00AE2E63">
        <w:rPr>
          <w:rFonts w:ascii="Calibri" w:hAnsi="Calibri" w:cs="Calibri"/>
          <w:i/>
          <w:sz w:val="20"/>
          <w:szCs w:val="22"/>
        </w:rPr>
        <w:t xml:space="preserve">, names of potential site, </w:t>
      </w:r>
      <w:proofErr w:type="spellStart"/>
      <w:r w:rsidRPr="00AE2E63">
        <w:rPr>
          <w:rFonts w:ascii="Calibri" w:hAnsi="Calibri" w:cs="Calibri"/>
          <w:i/>
          <w:sz w:val="20"/>
          <w:szCs w:val="22"/>
        </w:rPr>
        <w:t>masterlist</w:t>
      </w:r>
      <w:proofErr w:type="spellEnd"/>
      <w:r w:rsidRPr="00AE2E63">
        <w:rPr>
          <w:rFonts w:ascii="Calibri" w:hAnsi="Calibri" w:cs="Calibri"/>
          <w:i/>
          <w:sz w:val="20"/>
          <w:szCs w:val="22"/>
        </w:rPr>
        <w:t xml:space="preserve"> of beneficiaries, location for the establishment of fish aggregating device/ payaos and name of fisherfolks association which fit the latter’s criteria.</w:t>
      </w:r>
      <w:r w:rsidRPr="00AE2E63">
        <w:rPr>
          <w:rFonts w:ascii="Calibri" w:hAnsi="Calibri" w:cs="Calibri"/>
          <w:i/>
          <w:noProof/>
          <w:sz w:val="22"/>
        </w:rPr>
        <mc:AlternateContent>
          <mc:Choice Requires="wps">
            <w:drawing>
              <wp:anchor distT="4445" distB="0" distL="0" distR="635" simplePos="0" relativeHeight="251674624" behindDoc="1" locked="0" layoutInCell="1" allowOverlap="1" wp14:anchorId="21FE21AA" wp14:editId="4184BACD">
                <wp:simplePos x="0" y="0"/>
                <wp:positionH relativeFrom="column">
                  <wp:posOffset>1160145</wp:posOffset>
                </wp:positionH>
                <wp:positionV relativeFrom="paragraph">
                  <wp:posOffset>445135</wp:posOffset>
                </wp:positionV>
                <wp:extent cx="1561465" cy="40005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1465" cy="400050"/>
                        </a:xfrm>
                        <a:prstGeom prst="rect">
                          <a:avLst/>
                        </a:prstGeom>
                        <a:noFill/>
                        <a:ln w="0">
                          <a:noFill/>
                        </a:ln>
                        <a:effectLst/>
                      </wps:spPr>
                      <wps:txbx>
                        <w:txbxContent>
                          <w:p w14:paraId="142C54FE" w14:textId="77777777" w:rsidR="00B50CBC" w:rsidRDefault="00B50CBC" w:rsidP="00B50CBC">
                            <w:pPr>
                              <w:pStyle w:val="FrameContents"/>
                              <w:jc w:val="center"/>
                              <w:rPr>
                                <w:sz w:val="20"/>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21FE21AA" id="Rectangle 4" o:spid="_x0000_s1038" style="position:absolute;left:0;text-align:left;margin-left:91.35pt;margin-top:35.05pt;width:122.95pt;height:31.5pt;z-index:-251641856;visibility:visible;mso-wrap-style:square;mso-width-percent:0;mso-height-percent:0;mso-wrap-distance-left:0;mso-wrap-distance-top:.35pt;mso-wrap-distance-right:.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" filled="f" stroked="f" strokeweight="0">
                <v:textbox>
                  <w:txbxContent>
                    <w:p w14:paraId="142C54FE" w14:textId="77777777" w:rsidR="00B50CBC" w:rsidRDefault="00B50CBC" w:rsidP="00B50CBC">
                      <w:pPr>
                        <w:pStyle w:val="FrameContents"/>
                        <w:jc w:val="center"/>
                        <w:rPr>
                          <w:sz w:val="20"/>
                          <w:lang w:val="en-GB"/>
                        </w:rPr>
                      </w:pPr>
                    </w:p>
                  </w:txbxContent>
                </v:textbox>
              </v:rect>
            </w:pict>
          </mc:Fallback>
        </mc:AlternateContent>
      </w:r>
      <w:r w:rsidRPr="00AE2E63">
        <w:rPr>
          <w:rFonts w:ascii="Calibri" w:hAnsi="Calibri" w:cs="Calibri"/>
          <w:i/>
          <w:noProof/>
          <w:sz w:val="22"/>
        </w:rPr>
        <mc:AlternateContent>
          <mc:Choice Requires="wps">
            <w:drawing>
              <wp:anchor distT="0" distB="0" distL="0" distR="0" simplePos="0" relativeHeight="251675648" behindDoc="1" locked="0" layoutInCell="1" allowOverlap="1" wp14:anchorId="2D5E2A76" wp14:editId="69BA81E2">
                <wp:simplePos x="0" y="0"/>
                <wp:positionH relativeFrom="column">
                  <wp:posOffset>2729230</wp:posOffset>
                </wp:positionH>
                <wp:positionV relativeFrom="paragraph">
                  <wp:posOffset>434340</wp:posOffset>
                </wp:positionV>
                <wp:extent cx="1835150" cy="23749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237490"/>
                        </a:xfrm>
                        <a:prstGeom prst="rect">
                          <a:avLst/>
                        </a:prstGeom>
                        <a:noFill/>
                        <a:ln w="0">
                          <a:noFill/>
                        </a:ln>
                        <a:effectLst/>
                      </wps:spPr>
                      <wps:txbx>
                        <w:txbxContent>
                          <w:p w14:paraId="44BCE722" w14:textId="77777777" w:rsidR="00B50CBC" w:rsidRDefault="00B50CBC" w:rsidP="00B50CBC">
                            <w:pPr>
                              <w:pStyle w:val="FrameContents"/>
                              <w:jc w:val="center"/>
                              <w:rPr>
                                <w:sz w:val="20"/>
                                <w:lang w:val="en-GB"/>
                              </w:rPr>
                            </w:pPr>
                          </w:p>
                        </w:txbxContent>
                      </wps:txbx>
                      <wps:bodyPr anchor="t" upright="1">
                        <a:spAutoFit/>
                      </wps:bodyPr>
                    </wps:wsp>
                  </a:graphicData>
                </a:graphic>
                <wp14:sizeRelH relativeFrom="page">
                  <wp14:pctWidth>0</wp14:pctWidth>
                </wp14:sizeRelH>
                <wp14:sizeRelV relativeFrom="margin">
                  <wp14:pctHeight>20000</wp14:pctHeight>
                </wp14:sizeRelV>
              </wp:anchor>
            </w:drawing>
          </mc:Choice>
          <mc:Fallback>
            <w:pict>
              <v:rect w14:anchorId="2D5E2A76" id="Rectangle 3" o:spid="_x0000_s1039" style="position:absolute;left:0;text-align:left;margin-left:214.9pt;margin-top:34.2pt;width:144.5pt;height:18.7pt;z-index:-251640832;visibility:visible;mso-wrap-style:square;mso-width-percent:0;mso-height-percent:200;mso-wrap-distance-left:0;mso-wrap-distance-top:0;mso-wrap-distance-right:0;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" filled="f" stroked="f" strokeweight="0">
                <v:textbox style="mso-fit-shape-to-text:t">
                  <w:txbxContent>
                    <w:p w14:paraId="44BCE722" w14:textId="77777777" w:rsidR="00B50CBC" w:rsidRDefault="00B50CBC" w:rsidP="00B50CBC">
                      <w:pPr>
                        <w:pStyle w:val="FrameContents"/>
                        <w:jc w:val="center"/>
                        <w:rPr>
                          <w:sz w:val="20"/>
                          <w:lang w:val="en-GB"/>
                        </w:rPr>
                      </w:pPr>
                    </w:p>
                  </w:txbxContent>
                </v:textbox>
              </v:rect>
            </w:pict>
          </mc:Fallback>
        </mc:AlternateContent>
      </w:r>
      <w:r w:rsidRPr="00AE2E63">
        <w:rPr>
          <w:rFonts w:ascii="Calibri" w:hAnsi="Calibri" w:cs="Calibri"/>
          <w:i/>
          <w:noProof/>
          <w:sz w:val="22"/>
        </w:rPr>
        <mc:AlternateContent>
          <mc:Choice Requires="wps">
            <w:drawing>
              <wp:anchor distT="0" distB="0" distL="0" distR="0" simplePos="0" relativeHeight="251676672" behindDoc="1" locked="0" layoutInCell="1" allowOverlap="1" wp14:anchorId="108FB115" wp14:editId="5246D402">
                <wp:simplePos x="0" y="0"/>
                <wp:positionH relativeFrom="column">
                  <wp:posOffset>-483235</wp:posOffset>
                </wp:positionH>
                <wp:positionV relativeFrom="paragraph">
                  <wp:posOffset>441325</wp:posOffset>
                </wp:positionV>
                <wp:extent cx="1835150" cy="400050"/>
                <wp:effectExtent l="0" t="0" r="0" b="0"/>
                <wp:wrapNone/>
                <wp:docPr id="29363004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400050"/>
                        </a:xfrm>
                        <a:prstGeom prst="rect">
                          <a:avLst/>
                        </a:prstGeom>
                        <a:noFill/>
                        <a:ln w="0">
                          <a:noFill/>
                        </a:ln>
                        <a:effectLst/>
                      </wps:spPr>
                      <wps:txbx>
                        <w:txbxContent>
                          <w:p w14:paraId="643BBD22" w14:textId="77777777" w:rsidR="00B50CBC" w:rsidRDefault="00B50CBC" w:rsidP="00B50CBC">
                            <w:pPr>
                              <w:pStyle w:val="FrameContents"/>
                              <w:jc w:val="center"/>
                              <w:rPr>
                                <w:sz w:val="20"/>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108FB115" id="Rectangle 1" o:spid="_x0000_s1040" style="position:absolute;left:0;text-align:left;margin-left:-38.05pt;margin-top:34.75pt;width:144.5pt;height:31.5pt;z-index:-2516398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" filled="f" stroked="f" strokeweight="0">
                <v:textbox>
                  <w:txbxContent>
                    <w:p w14:paraId="643BBD22" w14:textId="77777777" w:rsidR="00B50CBC" w:rsidRDefault="00B50CBC" w:rsidP="00B50CBC">
                      <w:pPr>
                        <w:pStyle w:val="FrameContents"/>
                        <w:jc w:val="center"/>
                        <w:rPr>
                          <w:sz w:val="20"/>
                          <w:lang w:val="en-GB"/>
                        </w:rPr>
                      </w:pPr>
                    </w:p>
                  </w:txbxContent>
                </v:textbox>
              </v:rect>
            </w:pict>
          </mc:Fallback>
        </mc:AlternateContent>
      </w:r>
      <w:r w:rsidRPr="00AE2E63">
        <w:rPr>
          <w:rFonts w:ascii="Calibri" w:hAnsi="Calibri" w:cs="Calibri"/>
          <w:i/>
          <w:noProof/>
          <w:sz w:val="22"/>
        </w:rPr>
        <mc:AlternateContent>
          <mc:Choice Requires="wps">
            <w:drawing>
              <wp:anchor distT="0" distB="2540" distL="0" distR="0" simplePos="0" relativeHeight="251677696" behindDoc="1" locked="0" layoutInCell="1" allowOverlap="1" wp14:anchorId="73893FA7" wp14:editId="788C0D29">
                <wp:simplePos x="0" y="0"/>
                <wp:positionH relativeFrom="column">
                  <wp:posOffset>4520565</wp:posOffset>
                </wp:positionH>
                <wp:positionV relativeFrom="paragraph">
                  <wp:posOffset>424180</wp:posOffset>
                </wp:positionV>
                <wp:extent cx="1901190" cy="400050"/>
                <wp:effectExtent l="0" t="0" r="0" b="0"/>
                <wp:wrapNone/>
                <wp:docPr id="931881968" name="Rectangle 9318819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1190" cy="400050"/>
                        </a:xfrm>
                        <a:prstGeom prst="rect">
                          <a:avLst/>
                        </a:prstGeom>
                        <a:noFill/>
                        <a:ln w="0">
                          <a:noFill/>
                        </a:ln>
                        <a:effectLst/>
                      </wps:spPr>
                      <wps:txbx>
                        <w:txbxContent>
                          <w:p w14:paraId="6C798703" w14:textId="77777777" w:rsidR="00B50CBC" w:rsidRDefault="00B50CBC" w:rsidP="00B50CBC">
                            <w:pPr>
                              <w:pStyle w:val="FrameContents"/>
                              <w:jc w:val="center"/>
                              <w:rPr>
                                <w:sz w:val="18"/>
                                <w:lang w:val="en-GB"/>
                              </w:rPr>
                            </w:pPr>
                          </w:p>
                        </w:txbxContent>
                      </wps:txbx>
                      <wps:bodyPr anchor="t" upright="1">
                        <a:noAutofit/>
                      </wps:bodyPr>
                    </wps:wsp>
                  </a:graphicData>
                </a:graphic>
                <wp14:sizeRelH relativeFrom="page">
                  <wp14:pctWidth>0</wp14:pctWidth>
                </wp14:sizeRelH>
                <wp14:sizeRelV relativeFrom="page">
                  <wp14:pctHeight>0</wp14:pctHeight>
                </wp14:sizeRelV>
              </wp:anchor>
            </w:drawing>
          </mc:Choice>
          <mc:Fallback>
            <w:pict>
              <v:rect w14:anchorId="73893FA7" id="Rectangle 931881968" o:spid="_x0000_s1041" style="position:absolute;left:0;text-align:left;margin-left:355.95pt;margin-top:33.4pt;width:149.7pt;height:31.5pt;z-index:-251638784;visibility:visible;mso-wrap-style:square;mso-width-percent:0;mso-height-percent:0;mso-wrap-distance-left:0;mso-wrap-distance-top:0;mso-wrap-distance-right:0;mso-wrap-distance-bottom:.2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" filled="f" stroked="f" strokeweight="0">
                <v:textbox>
                  <w:txbxContent>
                    <w:p w14:paraId="6C798703" w14:textId="77777777" w:rsidR="00B50CBC" w:rsidRDefault="00B50CBC" w:rsidP="00B50CBC">
                      <w:pPr>
                        <w:pStyle w:val="FrameContents"/>
                        <w:jc w:val="center"/>
                        <w:rPr>
                          <w:sz w:val="18"/>
                          <w:lang w:val="en-GB"/>
                        </w:rPr>
                      </w:pPr>
                    </w:p>
                  </w:txbxContent>
                </v:textbox>
              </v:rect>
            </w:pict>
          </mc:Fallback>
        </mc:AlternateContent>
      </w:r>
    </w:p>
    <w:p w14:paraId="69583124" w14:textId="77777777" w:rsidR="00B50CBC" w:rsidRPr="00AE2E63" w:rsidRDefault="00B50CBC" w:rsidP="00B50CBC">
      <w:pPr>
        <w:pStyle w:val="NoSpacing"/>
        <w:numPr>
          <w:ilvl w:val="0"/>
          <w:numId w:val="10"/>
        </w:numPr>
        <w:tabs>
          <w:tab w:val="clear" w:pos="1080"/>
          <w:tab w:val="num" w:pos="0"/>
        </w:tabs>
        <w:suppressAutoHyphens/>
        <w:ind w:left="1350" w:hanging="270"/>
        <w:jc w:val="both"/>
        <w:rPr>
          <w:rFonts w:ascii="Calibri" w:hAnsi="Calibri" w:cs="Calibri"/>
          <w:i/>
          <w:sz w:val="20"/>
          <w:szCs w:val="22"/>
        </w:rPr>
      </w:pPr>
      <w:r w:rsidRPr="00AE2E63">
        <w:rPr>
          <w:rFonts w:ascii="Calibri" w:hAnsi="Calibri" w:cs="Calibri"/>
          <w:i/>
          <w:sz w:val="20"/>
          <w:szCs w:val="22"/>
        </w:rPr>
        <w:t xml:space="preserve">Provide budget and assistance in the deployment of the fish aggregating devices/payaos </w:t>
      </w:r>
    </w:p>
    <w:p w14:paraId="7762259D" w14:textId="77777777" w:rsidR="00B50CBC" w:rsidRPr="00AE2E63" w:rsidRDefault="00B50CBC" w:rsidP="00B50CBC">
      <w:pPr>
        <w:pStyle w:val="NoSpacing"/>
        <w:numPr>
          <w:ilvl w:val="0"/>
          <w:numId w:val="10"/>
        </w:numPr>
        <w:tabs>
          <w:tab w:val="clear" w:pos="1080"/>
          <w:tab w:val="num" w:pos="180"/>
        </w:tabs>
        <w:suppressAutoHyphens/>
        <w:ind w:left="1350" w:hanging="270"/>
        <w:jc w:val="both"/>
        <w:rPr>
          <w:rFonts w:ascii="Calibri" w:hAnsi="Calibri" w:cs="Calibri"/>
          <w:i/>
          <w:sz w:val="20"/>
          <w:szCs w:val="22"/>
        </w:rPr>
      </w:pPr>
      <w:r w:rsidRPr="00AE2E63">
        <w:rPr>
          <w:rFonts w:ascii="Calibri" w:hAnsi="Calibri" w:cs="Calibri"/>
          <w:i/>
          <w:sz w:val="20"/>
          <w:szCs w:val="22"/>
        </w:rPr>
        <w:t>Assist the BENEFICIARY in monitoring and documenting the progress of the project.</w:t>
      </w:r>
    </w:p>
    <w:p w14:paraId="0B49FBB0" w14:textId="77777777" w:rsidR="00B50CBC" w:rsidRPr="00AE2E63" w:rsidRDefault="00B50CBC" w:rsidP="00B50CBC">
      <w:pPr>
        <w:pStyle w:val="NoSpacing"/>
        <w:numPr>
          <w:ilvl w:val="0"/>
          <w:numId w:val="10"/>
        </w:numPr>
        <w:tabs>
          <w:tab w:val="clear" w:pos="1080"/>
        </w:tabs>
        <w:suppressAutoHyphens/>
        <w:ind w:left="1350" w:hanging="270"/>
        <w:jc w:val="both"/>
        <w:rPr>
          <w:rFonts w:ascii="Calibri" w:hAnsi="Calibri" w:cs="Calibri"/>
          <w:i/>
          <w:sz w:val="20"/>
          <w:szCs w:val="22"/>
        </w:rPr>
      </w:pPr>
      <w:r w:rsidRPr="00AE2E63">
        <w:rPr>
          <w:rFonts w:ascii="Calibri" w:hAnsi="Calibri" w:cs="Calibri"/>
          <w:i/>
          <w:sz w:val="20"/>
          <w:szCs w:val="22"/>
        </w:rPr>
        <w:t xml:space="preserve">Assist the </w:t>
      </w:r>
      <w:r w:rsidRPr="00AE2E63">
        <w:rPr>
          <w:rFonts w:ascii="Calibri" w:hAnsi="Calibri" w:cs="Calibri"/>
          <w:b/>
          <w:i/>
          <w:sz w:val="20"/>
          <w:szCs w:val="22"/>
        </w:rPr>
        <w:t xml:space="preserve">PROVINCIAL AGRICULTURE OFFICE </w:t>
      </w:r>
      <w:r w:rsidRPr="00AE2E63">
        <w:rPr>
          <w:rFonts w:ascii="Calibri" w:hAnsi="Calibri" w:cs="Calibri"/>
          <w:i/>
          <w:sz w:val="20"/>
          <w:szCs w:val="22"/>
        </w:rPr>
        <w:t xml:space="preserve">in assuring the transfer of technology to the </w:t>
      </w:r>
      <w:r w:rsidRPr="00AE2E63">
        <w:rPr>
          <w:rFonts w:ascii="Calibri" w:hAnsi="Calibri" w:cs="Calibri"/>
          <w:b/>
          <w:i/>
          <w:sz w:val="20"/>
          <w:szCs w:val="22"/>
        </w:rPr>
        <w:t>FISHERFOLK PARTNERS.</w:t>
      </w:r>
    </w:p>
    <w:p w14:paraId="304947F6" w14:textId="77777777" w:rsidR="00B50CBC" w:rsidRPr="00AE2E63" w:rsidRDefault="00B50CBC" w:rsidP="00B50CBC">
      <w:pPr>
        <w:pStyle w:val="NoSpacing"/>
        <w:numPr>
          <w:ilvl w:val="0"/>
          <w:numId w:val="10"/>
        </w:numPr>
        <w:tabs>
          <w:tab w:val="clear" w:pos="1080"/>
          <w:tab w:val="num" w:pos="1350"/>
        </w:tabs>
        <w:suppressAutoHyphens/>
        <w:ind w:firstLine="0"/>
        <w:jc w:val="both"/>
        <w:rPr>
          <w:rFonts w:ascii="Calibri" w:hAnsi="Calibri" w:cs="Calibri"/>
          <w:b/>
          <w:i/>
          <w:sz w:val="20"/>
          <w:szCs w:val="22"/>
        </w:rPr>
      </w:pPr>
      <w:r w:rsidRPr="00AE2E63">
        <w:rPr>
          <w:rFonts w:ascii="Calibri" w:hAnsi="Calibri" w:cs="Calibri"/>
          <w:i/>
          <w:sz w:val="20"/>
          <w:szCs w:val="22"/>
        </w:rPr>
        <w:t xml:space="preserve">Provide technical support to the cooperators in coordination with </w:t>
      </w:r>
      <w:r w:rsidRPr="00AE2E63">
        <w:rPr>
          <w:rFonts w:ascii="Calibri" w:hAnsi="Calibri" w:cs="Calibri"/>
          <w:b/>
          <w:i/>
          <w:sz w:val="20"/>
          <w:szCs w:val="22"/>
        </w:rPr>
        <w:t>Province of Iloilo</w:t>
      </w:r>
      <w:r w:rsidRPr="00AE2E63">
        <w:rPr>
          <w:rFonts w:ascii="Calibri" w:hAnsi="Calibri" w:cs="Calibri"/>
          <w:i/>
          <w:sz w:val="20"/>
          <w:szCs w:val="22"/>
        </w:rPr>
        <w:t>;</w:t>
      </w:r>
    </w:p>
    <w:p w14:paraId="065A649D" w14:textId="77777777" w:rsidR="00B50CBC" w:rsidRPr="00AE2E63" w:rsidRDefault="00B50CBC" w:rsidP="00B50CBC">
      <w:pPr>
        <w:pStyle w:val="NoSpacing"/>
        <w:numPr>
          <w:ilvl w:val="0"/>
          <w:numId w:val="10"/>
        </w:numPr>
        <w:tabs>
          <w:tab w:val="clear" w:pos="1080"/>
          <w:tab w:val="num" w:pos="1350"/>
        </w:tabs>
        <w:suppressAutoHyphens/>
        <w:ind w:firstLine="0"/>
        <w:jc w:val="both"/>
        <w:rPr>
          <w:rFonts w:ascii="Calibri" w:hAnsi="Calibri" w:cs="Calibri"/>
          <w:b/>
          <w:i/>
          <w:sz w:val="20"/>
          <w:szCs w:val="22"/>
        </w:rPr>
      </w:pPr>
      <w:r w:rsidRPr="00AE2E63">
        <w:rPr>
          <w:rFonts w:ascii="Calibri" w:hAnsi="Calibri" w:cs="Calibri"/>
          <w:bCs/>
          <w:i/>
          <w:sz w:val="20"/>
          <w:szCs w:val="22"/>
        </w:rPr>
        <w:t xml:space="preserve">Submit to the </w:t>
      </w:r>
      <w:r w:rsidRPr="00AE2E63">
        <w:rPr>
          <w:rFonts w:ascii="Calibri" w:hAnsi="Calibri" w:cs="Calibri"/>
          <w:b/>
          <w:bCs/>
          <w:i/>
          <w:sz w:val="20"/>
          <w:szCs w:val="22"/>
        </w:rPr>
        <w:t xml:space="preserve">Province of Iloilo </w:t>
      </w:r>
      <w:r w:rsidRPr="00AE2E63">
        <w:rPr>
          <w:rFonts w:ascii="Calibri" w:hAnsi="Calibri" w:cs="Calibri"/>
          <w:bCs/>
          <w:i/>
          <w:sz w:val="20"/>
          <w:szCs w:val="22"/>
        </w:rPr>
        <w:t xml:space="preserve">monthly status report of the projects and cooperate with monitoring </w:t>
      </w:r>
    </w:p>
    <w:p w14:paraId="54D29002" w14:textId="77777777" w:rsidR="00B50CBC" w:rsidRPr="00AE2E63" w:rsidRDefault="00B50CBC" w:rsidP="00B50CBC">
      <w:pPr>
        <w:pStyle w:val="NoSpacing"/>
        <w:suppressAutoHyphens/>
        <w:ind w:left="1080" w:firstLine="360"/>
        <w:jc w:val="both"/>
        <w:rPr>
          <w:rFonts w:ascii="Calibri" w:hAnsi="Calibri" w:cs="Calibri"/>
          <w:b/>
          <w:i/>
          <w:sz w:val="20"/>
          <w:szCs w:val="22"/>
        </w:rPr>
      </w:pPr>
      <w:r w:rsidRPr="00AE2E63">
        <w:rPr>
          <w:rFonts w:ascii="Calibri" w:hAnsi="Calibri" w:cs="Calibri"/>
          <w:bCs/>
          <w:i/>
          <w:sz w:val="20"/>
          <w:szCs w:val="22"/>
        </w:rPr>
        <w:t>team.</w:t>
      </w:r>
    </w:p>
    <w:p w14:paraId="2CEB86AD" w14:textId="77777777" w:rsidR="00B50CBC" w:rsidRPr="00377D12" w:rsidRDefault="00B50CBC" w:rsidP="00B50CBC">
      <w:pPr>
        <w:pStyle w:val="ListParagraph"/>
        <w:rPr>
          <w:rFonts w:ascii="Arial" w:hAnsi="Arial" w:cs="Arial"/>
          <w:b/>
          <w:sz w:val="22"/>
          <w:szCs w:val="22"/>
        </w:rPr>
      </w:pPr>
    </w:p>
    <w:p w14:paraId="629A6E8A" w14:textId="3CEC1884" w:rsidR="00B50CBC" w:rsidRPr="00377D12" w:rsidRDefault="00B50CBC" w:rsidP="00B50CBC">
      <w:pPr>
        <w:pStyle w:val="NoSpacing"/>
        <w:ind w:firstLine="720"/>
        <w:jc w:val="both"/>
        <w:rPr>
          <w:rFonts w:ascii="Arial" w:hAnsi="Arial" w:cs="Arial"/>
          <w:sz w:val="22"/>
          <w:szCs w:val="22"/>
        </w:rPr>
      </w:pPr>
      <w:r w:rsidRPr="00B50CBC">
        <w:rPr>
          <w:rFonts w:ascii="Arial" w:hAnsi="Arial" w:cs="Arial"/>
          <w:b/>
          <w:bCs/>
          <w:sz w:val="22"/>
          <w:szCs w:val="22"/>
        </w:rPr>
        <w:t>NOW, THEREFORE</w:t>
      </w:r>
      <w:r w:rsidRPr="00377D12">
        <w:rPr>
          <w:rFonts w:ascii="Arial" w:hAnsi="Arial" w:cs="Arial"/>
          <w:sz w:val="22"/>
          <w:szCs w:val="22"/>
        </w:rPr>
        <w:t xml:space="preserve">, on motion of HON. NORBERTO T. TURALBA, Chairman, Committee on Agriculture and duly seconded by Hon. Neri T. Camiña, Hon. Reynaldo E. </w:t>
      </w:r>
      <w:proofErr w:type="spellStart"/>
      <w:r w:rsidRPr="00377D12">
        <w:rPr>
          <w:rFonts w:ascii="Arial" w:hAnsi="Arial" w:cs="Arial"/>
          <w:sz w:val="22"/>
          <w:szCs w:val="22"/>
        </w:rPr>
        <w:t>Tumabotabo</w:t>
      </w:r>
      <w:proofErr w:type="spellEnd"/>
      <w:r w:rsidRPr="00377D12">
        <w:rPr>
          <w:rFonts w:ascii="Arial" w:hAnsi="Arial" w:cs="Arial"/>
          <w:sz w:val="22"/>
          <w:szCs w:val="22"/>
        </w:rPr>
        <w:t xml:space="preserve">, Hon. Julius T. Ledesma, Hon. Jerry T. </w:t>
      </w:r>
      <w:proofErr w:type="spellStart"/>
      <w:r w:rsidRPr="00377D12">
        <w:rPr>
          <w:rFonts w:ascii="Arial" w:hAnsi="Arial" w:cs="Arial"/>
          <w:sz w:val="22"/>
          <w:szCs w:val="22"/>
        </w:rPr>
        <w:t>Tuares</w:t>
      </w:r>
      <w:proofErr w:type="spellEnd"/>
      <w:r w:rsidRPr="00377D12">
        <w:rPr>
          <w:rFonts w:ascii="Arial" w:hAnsi="Arial" w:cs="Arial"/>
          <w:sz w:val="22"/>
          <w:szCs w:val="22"/>
        </w:rPr>
        <w:t xml:space="preserve">, Hon. Joel L. Sayson, Hon. Ana Rowena A. Perera, Hon. Gaylord T. </w:t>
      </w:r>
      <w:proofErr w:type="spellStart"/>
      <w:r w:rsidRPr="00377D12">
        <w:rPr>
          <w:rFonts w:ascii="Arial" w:hAnsi="Arial" w:cs="Arial"/>
          <w:sz w:val="22"/>
          <w:szCs w:val="22"/>
        </w:rPr>
        <w:t>Trasporto</w:t>
      </w:r>
      <w:proofErr w:type="spellEnd"/>
      <w:r w:rsidRPr="00377D12">
        <w:rPr>
          <w:rFonts w:ascii="Arial" w:hAnsi="Arial" w:cs="Arial"/>
          <w:sz w:val="22"/>
          <w:szCs w:val="22"/>
        </w:rPr>
        <w:t xml:space="preserve"> and Hon. Florence Joy V. </w:t>
      </w:r>
      <w:proofErr w:type="spellStart"/>
      <w:r w:rsidRPr="00377D12">
        <w:rPr>
          <w:rFonts w:ascii="Arial" w:hAnsi="Arial" w:cs="Arial"/>
          <w:sz w:val="22"/>
          <w:szCs w:val="22"/>
        </w:rPr>
        <w:t>Cabalonga</w:t>
      </w:r>
      <w:proofErr w:type="spellEnd"/>
      <w:r>
        <w:rPr>
          <w:rFonts w:ascii="Arial" w:hAnsi="Arial" w:cs="Arial"/>
          <w:sz w:val="22"/>
          <w:szCs w:val="22"/>
        </w:rPr>
        <w:t>;</w:t>
      </w:r>
    </w:p>
    <w:p w14:paraId="598FA036" w14:textId="77777777" w:rsidR="00B50CBC" w:rsidRPr="00377D12" w:rsidRDefault="00B50CBC" w:rsidP="00B50CBC">
      <w:pPr>
        <w:pStyle w:val="NoSpacing"/>
        <w:jc w:val="both"/>
        <w:rPr>
          <w:rFonts w:ascii="Arial" w:hAnsi="Arial" w:cs="Arial"/>
          <w:sz w:val="22"/>
          <w:szCs w:val="22"/>
        </w:rPr>
      </w:pPr>
    </w:p>
    <w:p w14:paraId="76023006" w14:textId="26F57F7E" w:rsidR="00B50CBC" w:rsidRPr="00377D12" w:rsidRDefault="00B50CBC" w:rsidP="00B50CBC">
      <w:pPr>
        <w:ind w:firstLine="720"/>
        <w:jc w:val="both"/>
        <w:rPr>
          <w:rFonts w:ascii="Arial" w:hAnsi="Arial" w:cs="Arial"/>
        </w:rPr>
      </w:pPr>
      <w:r w:rsidRPr="00B50CBC">
        <w:rPr>
          <w:rFonts w:ascii="Arial" w:hAnsi="Arial" w:cs="Arial"/>
          <w:b/>
          <w:bCs/>
        </w:rPr>
        <w:t>RESOLVED</w:t>
      </w:r>
      <w:r w:rsidRPr="00377D12">
        <w:rPr>
          <w:rFonts w:ascii="Arial" w:hAnsi="Arial" w:cs="Arial"/>
        </w:rPr>
        <w:t xml:space="preserve">, to grant Authority to Atty. Virgilio T. Teruel, Municipal Mayor, for and in behalf of the Municipality of </w:t>
      </w:r>
      <w:proofErr w:type="spellStart"/>
      <w:r w:rsidRPr="00377D12">
        <w:rPr>
          <w:rFonts w:ascii="Arial" w:hAnsi="Arial" w:cs="Arial"/>
        </w:rPr>
        <w:t>Tigbauan</w:t>
      </w:r>
      <w:proofErr w:type="spellEnd"/>
      <w:r w:rsidRPr="00377D12">
        <w:rPr>
          <w:rFonts w:ascii="Arial" w:hAnsi="Arial" w:cs="Arial"/>
        </w:rPr>
        <w:t xml:space="preserve"> to sign and enter into a Memorandum of Agreement (MOA) with the Provincial Government of Iloilo in connection with the establishment/deployment of additional fish aggregating devices/payaos</w:t>
      </w:r>
      <w:r>
        <w:rPr>
          <w:rFonts w:ascii="Arial" w:hAnsi="Arial" w:cs="Arial"/>
        </w:rPr>
        <w:t>;</w:t>
      </w:r>
    </w:p>
    <w:p w14:paraId="4CF95269" w14:textId="77777777" w:rsidR="00B50CBC" w:rsidRDefault="00B50CBC" w:rsidP="00B50CBC">
      <w:pPr>
        <w:rPr>
          <w:rFonts w:ascii="Arial" w:hAnsi="Arial" w:cs="Arial"/>
        </w:rPr>
      </w:pPr>
    </w:p>
    <w:p w14:paraId="3A05D089" w14:textId="28820A9C" w:rsidR="00B50CBC" w:rsidRPr="009B6906" w:rsidRDefault="00B50CBC" w:rsidP="00B50CBC">
      <w:pPr>
        <w:ind w:left="6480"/>
        <w:jc w:val="both"/>
        <w:rPr>
          <w:rFonts w:ascii="Arial" w:hAnsi="Arial" w:cs="Arial"/>
        </w:rPr>
      </w:pPr>
      <w:r w:rsidRPr="009B6906">
        <w:rPr>
          <w:rFonts w:ascii="Arial" w:eastAsia="Times New Roman" w:hAnsi="Arial" w:cs="Arial"/>
          <w:szCs w:val="24"/>
        </w:rPr>
        <w:lastRenderedPageBreak/>
        <w:t xml:space="preserve">Page </w:t>
      </w:r>
      <w:r>
        <w:rPr>
          <w:rFonts w:ascii="Arial" w:eastAsia="Times New Roman" w:hAnsi="Arial" w:cs="Arial"/>
          <w:szCs w:val="24"/>
        </w:rPr>
        <w:t>3</w:t>
      </w:r>
      <w:r w:rsidRPr="009B6906">
        <w:rPr>
          <w:rFonts w:ascii="Arial" w:eastAsia="Times New Roman" w:hAnsi="Arial" w:cs="Arial"/>
          <w:szCs w:val="24"/>
        </w:rPr>
        <w:t>-Res.No.2025-0</w:t>
      </w:r>
      <w:r>
        <w:rPr>
          <w:rFonts w:ascii="Arial" w:eastAsia="Times New Roman" w:hAnsi="Arial" w:cs="Arial"/>
          <w:szCs w:val="24"/>
        </w:rPr>
        <w:t>37</w:t>
      </w:r>
    </w:p>
    <w:p w14:paraId="13DB6648" w14:textId="590B3207" w:rsidR="00B50CBC" w:rsidRPr="00A32860" w:rsidRDefault="00B50CBC" w:rsidP="00B50CBC">
      <w:pPr>
        <w:ind w:firstLine="720"/>
        <w:jc w:val="both"/>
        <w:rPr>
          <w:rFonts w:ascii="Arial" w:hAnsi="Arial" w:cs="Arial"/>
        </w:rPr>
      </w:pPr>
      <w:r w:rsidRPr="00B50CBC">
        <w:rPr>
          <w:rFonts w:ascii="Arial" w:hAnsi="Arial" w:cs="Arial"/>
          <w:b/>
          <w:bCs/>
        </w:rPr>
        <w:t>RESOLVED FURTHER</w:t>
      </w:r>
      <w:r w:rsidRPr="00A32860">
        <w:rPr>
          <w:rFonts w:ascii="Arial" w:hAnsi="Arial" w:cs="Arial"/>
        </w:rPr>
        <w:t xml:space="preserve">, to furnish copies of this Resolution to </w:t>
      </w:r>
      <w:r>
        <w:rPr>
          <w:rFonts w:ascii="Arial" w:hAnsi="Arial" w:cs="Arial"/>
        </w:rPr>
        <w:t>the Office of the Municipal Mayor, to the Office of the Iloilo Provincial Governor a</w:t>
      </w:r>
      <w:r w:rsidRPr="00A32860">
        <w:rPr>
          <w:rFonts w:ascii="Arial" w:hAnsi="Arial" w:cs="Arial"/>
        </w:rPr>
        <w:t xml:space="preserve">nd </w:t>
      </w:r>
      <w:r>
        <w:rPr>
          <w:rFonts w:ascii="Arial" w:hAnsi="Arial" w:cs="Arial"/>
        </w:rPr>
        <w:t xml:space="preserve">to </w:t>
      </w:r>
      <w:r w:rsidRPr="00A32860">
        <w:rPr>
          <w:rFonts w:ascii="Arial" w:hAnsi="Arial" w:cs="Arial"/>
        </w:rPr>
        <w:t>all concerned for their information and/or appropriate action.</w:t>
      </w:r>
    </w:p>
    <w:p w14:paraId="1B0EB48D" w14:textId="77777777" w:rsidR="00B50CBC" w:rsidRPr="00A32860" w:rsidRDefault="00B50CBC" w:rsidP="00B50CBC">
      <w:pPr>
        <w:ind w:firstLine="720"/>
        <w:rPr>
          <w:rFonts w:ascii="Arial" w:hAnsi="Arial" w:cs="Arial"/>
        </w:rPr>
      </w:pPr>
      <w:r w:rsidRPr="00B50CBC">
        <w:rPr>
          <w:rFonts w:ascii="Arial" w:hAnsi="Arial" w:cs="Arial"/>
          <w:b/>
          <w:bCs/>
        </w:rPr>
        <w:t>APPROVED</w:t>
      </w:r>
      <w:r w:rsidRPr="00A32860">
        <w:rPr>
          <w:rFonts w:ascii="Arial" w:hAnsi="Arial" w:cs="Arial"/>
        </w:rPr>
        <w:t xml:space="preserve">.  </w:t>
      </w:r>
    </w:p>
    <w:p w14:paraId="3A8FE5FA" w14:textId="512B2612" w:rsidR="009B6906" w:rsidRDefault="00110C60" w:rsidP="009B6906">
      <w:pPr>
        <w:ind w:firstLine="720"/>
        <w:jc w:val="both"/>
        <w:rPr>
          <w:rFonts w:ascii="Arial" w:hAnsi="Arial" w:cs="Arial"/>
          <w:b/>
          <w:i/>
        </w:rPr>
      </w:pPr>
      <w:r>
        <w:rPr>
          <w:rFonts w:ascii="Arial" w:eastAsia="Times New Roman" w:hAnsi="Arial" w:cs="Arial"/>
          <w:noProof/>
          <w:szCs w:val="24"/>
        </w:rPr>
        <w:drawing>
          <wp:anchor distT="0" distB="0" distL="114300" distR="114300" simplePos="0" relativeHeight="251679744" behindDoc="1" locked="0" layoutInCell="1" allowOverlap="1" wp14:anchorId="5AD1F603" wp14:editId="0111275E">
            <wp:simplePos x="0" y="0"/>
            <wp:positionH relativeFrom="column">
              <wp:posOffset>3409950</wp:posOffset>
            </wp:positionH>
            <wp:positionV relativeFrom="paragraph">
              <wp:posOffset>219075</wp:posOffset>
            </wp:positionV>
            <wp:extent cx="1518285" cy="542290"/>
            <wp:effectExtent l="0" t="0" r="0" b="0"/>
            <wp:wrapNone/>
            <wp:docPr id="7426695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r w:rsidR="009B6906" w:rsidRPr="009B6906">
        <w:rPr>
          <w:rFonts w:ascii="Arial" w:hAnsi="Arial" w:cs="Arial"/>
          <w:noProof/>
          <w:lang w:eastAsia="en-PH"/>
        </w:rPr>
        <w:t xml:space="preserve">                  </w:t>
      </w:r>
      <w:r w:rsidR="009B6906" w:rsidRPr="009B6906">
        <w:rPr>
          <w:rFonts w:ascii="Arial" w:hAnsi="Arial" w:cs="Arial"/>
          <w:noProof/>
          <w:lang w:eastAsia="en-PH"/>
        </w:rPr>
        <w:tab/>
      </w:r>
      <w:r w:rsidR="009B6906" w:rsidRPr="009B6906">
        <w:rPr>
          <w:rFonts w:ascii="Arial" w:hAnsi="Arial" w:cs="Arial"/>
          <w:noProof/>
          <w:lang w:eastAsia="en-PH"/>
        </w:rPr>
        <w:tab/>
      </w:r>
      <w:r w:rsidR="009B6906" w:rsidRPr="009B6906">
        <w:rPr>
          <w:rFonts w:ascii="Arial" w:hAnsi="Arial" w:cs="Arial"/>
          <w:b/>
          <w:i/>
        </w:rPr>
        <w:t>CERTIFIED CORRECT:</w:t>
      </w:r>
    </w:p>
    <w:p w14:paraId="3D767DEA" w14:textId="5D261829" w:rsidR="009B6906" w:rsidRPr="009B6906" w:rsidRDefault="009B6906" w:rsidP="009B6906">
      <w:pPr>
        <w:ind w:firstLine="720"/>
        <w:jc w:val="both"/>
        <w:rPr>
          <w:rFonts w:ascii="Arial" w:hAnsi="Arial" w:cs="Arial"/>
          <w:b/>
          <w:i/>
        </w:rPr>
      </w:pPr>
    </w:p>
    <w:p w14:paraId="05C94889" w14:textId="09BEDE7F" w:rsidR="009B6906" w:rsidRPr="009B6906" w:rsidRDefault="009B6906" w:rsidP="009B6906">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15F07109" w14:textId="1661B223" w:rsidR="009B6906" w:rsidRPr="009B6906" w:rsidRDefault="009B6906" w:rsidP="009B6906">
      <w:pPr>
        <w:spacing w:after="0" w:line="240" w:lineRule="auto"/>
        <w:rPr>
          <w:rFonts w:ascii="Arial" w:eastAsia="Times New Roman" w:hAnsi="Arial" w:cs="Arial"/>
        </w:rPr>
      </w:pPr>
      <w:r w:rsidRPr="009B6906">
        <w:rPr>
          <w:rFonts w:ascii="Arial" w:eastAsia="Times New Roman" w:hAnsi="Arial" w:cs="Arial"/>
        </w:rPr>
        <w:t xml:space="preserve">                                                                                                     SB Secretary</w:t>
      </w:r>
    </w:p>
    <w:p w14:paraId="442D21C3" w14:textId="480A06B1" w:rsidR="009B6906" w:rsidRPr="009B6906" w:rsidRDefault="00110C60" w:rsidP="009B6906">
      <w:pPr>
        <w:spacing w:after="0" w:line="240" w:lineRule="auto"/>
        <w:rPr>
          <w:rFonts w:ascii="Arial" w:eastAsia="Times New Roman" w:hAnsi="Arial" w:cs="Arial"/>
        </w:rPr>
      </w:pPr>
      <w:r>
        <w:rPr>
          <w:rFonts w:ascii="Arial" w:hAnsi="Arial" w:cs="Arial"/>
          <w:noProof/>
        </w:rPr>
        <w:drawing>
          <wp:anchor distT="0" distB="0" distL="114300" distR="114300" simplePos="0" relativeHeight="251678720" behindDoc="1" locked="0" layoutInCell="1" allowOverlap="1" wp14:anchorId="40792310" wp14:editId="605AB26C">
            <wp:simplePos x="0" y="0"/>
            <wp:positionH relativeFrom="column">
              <wp:posOffset>1866900</wp:posOffset>
            </wp:positionH>
            <wp:positionV relativeFrom="paragraph">
              <wp:posOffset>12700</wp:posOffset>
            </wp:positionV>
            <wp:extent cx="1152525" cy="798830"/>
            <wp:effectExtent l="0" t="0" r="0" b="0"/>
            <wp:wrapNone/>
            <wp:docPr id="11699318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2525" cy="798830"/>
                    </a:xfrm>
                    <a:prstGeom prst="rect">
                      <a:avLst/>
                    </a:prstGeom>
                    <a:noFill/>
                  </pic:spPr>
                </pic:pic>
              </a:graphicData>
            </a:graphic>
            <wp14:sizeRelH relativeFrom="page">
              <wp14:pctWidth>0</wp14:pctWidth>
            </wp14:sizeRelH>
            <wp14:sizeRelV relativeFrom="page">
              <wp14:pctHeight>0</wp14:pctHeight>
            </wp14:sizeRelV>
          </wp:anchor>
        </w:drawing>
      </w:r>
    </w:p>
    <w:p w14:paraId="12751839" w14:textId="0C946A6C" w:rsidR="009B6906" w:rsidRDefault="009B6906" w:rsidP="009B6906">
      <w:pPr>
        <w:spacing w:after="0"/>
        <w:jc w:val="both"/>
        <w:rPr>
          <w:rFonts w:ascii="Arial" w:hAnsi="Arial" w:cs="Arial"/>
          <w:b/>
          <w:i/>
        </w:rPr>
      </w:pPr>
      <w:r w:rsidRPr="009B6906">
        <w:rPr>
          <w:rFonts w:ascii="Arial" w:hAnsi="Arial" w:cs="Arial"/>
          <w:b/>
          <w:i/>
        </w:rPr>
        <w:t xml:space="preserve">    ATTESTED:</w:t>
      </w:r>
    </w:p>
    <w:p w14:paraId="312F0924" w14:textId="01E9CC86" w:rsidR="009B6906" w:rsidRPr="009B6906" w:rsidRDefault="009B6906" w:rsidP="009B6906">
      <w:pPr>
        <w:spacing w:after="0"/>
        <w:jc w:val="both"/>
        <w:rPr>
          <w:rFonts w:ascii="Arial" w:hAnsi="Arial" w:cs="Arial"/>
          <w:b/>
          <w:i/>
        </w:rPr>
      </w:pPr>
    </w:p>
    <w:p w14:paraId="747E7A06" w14:textId="0FB01948" w:rsidR="009B6906" w:rsidRPr="009B6906" w:rsidRDefault="00C844A1" w:rsidP="009B6906">
      <w:pPr>
        <w:spacing w:after="0"/>
        <w:ind w:left="1440" w:firstLine="720"/>
        <w:jc w:val="both"/>
        <w:rPr>
          <w:rFonts w:ascii="Arial" w:hAnsi="Arial" w:cs="Arial"/>
          <w:b/>
        </w:rPr>
      </w:pPr>
      <w:r>
        <w:rPr>
          <w:rFonts w:ascii="Arial" w:hAnsi="Arial" w:cs="Arial"/>
          <w:b/>
        </w:rPr>
        <w:t>ADRIAN S. CAMPOSAGRADO</w:t>
      </w:r>
    </w:p>
    <w:p w14:paraId="331C311D" w14:textId="32091728" w:rsidR="009B6906" w:rsidRPr="009B6906" w:rsidRDefault="009B6906" w:rsidP="009B6906">
      <w:pPr>
        <w:spacing w:after="0"/>
        <w:jc w:val="both"/>
        <w:rPr>
          <w:rFonts w:ascii="Arial" w:hAnsi="Arial" w:cs="Arial"/>
        </w:rPr>
      </w:pPr>
      <w:r w:rsidRPr="009B6906">
        <w:rPr>
          <w:rFonts w:ascii="Arial" w:hAnsi="Arial" w:cs="Arial"/>
        </w:rPr>
        <w:t xml:space="preserve">                           </w:t>
      </w:r>
      <w:r w:rsidR="00C844A1">
        <w:rPr>
          <w:rFonts w:ascii="Arial" w:hAnsi="Arial" w:cs="Arial"/>
        </w:rPr>
        <w:t>S.B. Member</w:t>
      </w:r>
      <w:r w:rsidRPr="009B6906">
        <w:rPr>
          <w:rFonts w:ascii="Arial" w:hAnsi="Arial" w:cs="Arial"/>
        </w:rPr>
        <w:t xml:space="preserve"> &amp; </w:t>
      </w:r>
      <w:r w:rsidR="00C844A1">
        <w:rPr>
          <w:rFonts w:ascii="Arial" w:hAnsi="Arial" w:cs="Arial"/>
        </w:rPr>
        <w:t xml:space="preserve">Temporary </w:t>
      </w:r>
      <w:r w:rsidRPr="009B6906">
        <w:rPr>
          <w:rFonts w:ascii="Arial" w:hAnsi="Arial" w:cs="Arial"/>
        </w:rPr>
        <w:t>Presiding Officer</w:t>
      </w:r>
      <w:r w:rsidRPr="009B6906">
        <w:rPr>
          <w:rFonts w:ascii="Arial" w:hAnsi="Arial" w:cs="Arial"/>
        </w:rPr>
        <w:tab/>
      </w:r>
    </w:p>
    <w:p w14:paraId="5B9505F7" w14:textId="4485C5A2" w:rsidR="009B6906" w:rsidRPr="009B6906" w:rsidRDefault="009B6906" w:rsidP="009B6906">
      <w:pPr>
        <w:spacing w:after="0"/>
        <w:jc w:val="both"/>
        <w:rPr>
          <w:rFonts w:ascii="Arial" w:hAnsi="Arial" w:cs="Arial"/>
        </w:rPr>
      </w:pPr>
    </w:p>
    <w:p w14:paraId="7F12CC2A" w14:textId="7067977A" w:rsidR="009B6906" w:rsidRPr="009B6906" w:rsidRDefault="009B6906" w:rsidP="009B6906">
      <w:pPr>
        <w:spacing w:after="0" w:line="240" w:lineRule="auto"/>
        <w:ind w:left="5760" w:firstLine="720"/>
        <w:jc w:val="both"/>
        <w:rPr>
          <w:rFonts w:ascii="Arial" w:eastAsia="Times New Roman" w:hAnsi="Arial" w:cs="Arial"/>
          <w:szCs w:val="24"/>
        </w:rPr>
      </w:pPr>
    </w:p>
    <w:p w14:paraId="0F2F55A1" w14:textId="70E2D316" w:rsidR="009B6906" w:rsidRPr="009B6906" w:rsidRDefault="009B6906" w:rsidP="009B6906">
      <w:pPr>
        <w:spacing w:after="0" w:line="240" w:lineRule="auto"/>
        <w:ind w:left="5760" w:firstLine="720"/>
        <w:jc w:val="both"/>
        <w:rPr>
          <w:rFonts w:ascii="Arial" w:eastAsia="Times New Roman" w:hAnsi="Arial" w:cs="Arial"/>
          <w:szCs w:val="24"/>
        </w:rPr>
      </w:pPr>
    </w:p>
    <w:p w14:paraId="25F4CA65" w14:textId="77777777" w:rsidR="009B6906" w:rsidRPr="009B6906" w:rsidRDefault="009B6906" w:rsidP="009B6906">
      <w:pPr>
        <w:spacing w:after="0" w:line="240" w:lineRule="auto"/>
        <w:ind w:left="5760" w:firstLine="720"/>
        <w:jc w:val="both"/>
        <w:rPr>
          <w:rFonts w:ascii="Arial" w:eastAsia="Times New Roman" w:hAnsi="Arial" w:cs="Arial"/>
          <w:szCs w:val="24"/>
        </w:rPr>
      </w:pPr>
    </w:p>
    <w:p w14:paraId="3B05546A" w14:textId="77777777" w:rsidR="009B6906" w:rsidRPr="009B6906" w:rsidRDefault="009B6906" w:rsidP="009B6906">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56844A89" w14:textId="77777777" w:rsidR="009B6906" w:rsidRPr="009B6906" w:rsidRDefault="009B6906" w:rsidP="009B6906">
      <w:pPr>
        <w:ind w:firstLine="720"/>
        <w:jc w:val="both"/>
        <w:rPr>
          <w:rFonts w:ascii="Arial Narrow" w:eastAsia="Times New Roman" w:hAnsi="Arial Narrow" w:cs="Calibri"/>
          <w:szCs w:val="24"/>
        </w:rPr>
      </w:pPr>
    </w:p>
    <w:p w14:paraId="2C2C566B" w14:textId="77777777" w:rsidR="009B6906" w:rsidRPr="009B6906" w:rsidRDefault="009B6906" w:rsidP="009B6906">
      <w:pPr>
        <w:ind w:firstLine="720"/>
        <w:jc w:val="both"/>
        <w:rPr>
          <w:rFonts w:ascii="Arial Narrow" w:eastAsia="Times New Roman" w:hAnsi="Arial Narrow" w:cs="Calibri"/>
          <w:szCs w:val="24"/>
        </w:rPr>
      </w:pPr>
    </w:p>
    <w:p w14:paraId="3BFC08E2" w14:textId="77777777" w:rsidR="009B6906" w:rsidRPr="009B6906" w:rsidRDefault="009B6906" w:rsidP="009B6906">
      <w:pPr>
        <w:ind w:firstLine="720"/>
        <w:jc w:val="both"/>
        <w:rPr>
          <w:rFonts w:ascii="Arial Narrow" w:eastAsia="Times New Roman" w:hAnsi="Arial Narrow" w:cs="Calibri"/>
          <w:szCs w:val="24"/>
        </w:rPr>
      </w:pPr>
    </w:p>
    <w:p w14:paraId="60DE6EAC" w14:textId="77777777" w:rsidR="009B6906" w:rsidRPr="009B6906" w:rsidRDefault="009B6906" w:rsidP="009B6906">
      <w:pPr>
        <w:ind w:firstLine="720"/>
        <w:jc w:val="both"/>
        <w:rPr>
          <w:rFonts w:ascii="Arial Narrow" w:eastAsia="Times New Roman" w:hAnsi="Arial Narrow" w:cs="Calibri"/>
          <w:szCs w:val="24"/>
        </w:rPr>
      </w:pPr>
    </w:p>
    <w:p w14:paraId="1078C940" w14:textId="77777777" w:rsidR="009B6906" w:rsidRPr="009B6906" w:rsidRDefault="009B6906" w:rsidP="009B6906">
      <w:pPr>
        <w:ind w:firstLine="720"/>
        <w:jc w:val="both"/>
        <w:rPr>
          <w:rFonts w:ascii="Arial Narrow" w:eastAsia="Times New Roman" w:hAnsi="Arial Narrow" w:cs="Calibri"/>
          <w:szCs w:val="24"/>
        </w:rPr>
      </w:pPr>
    </w:p>
    <w:p w14:paraId="04CD68E8" w14:textId="77777777" w:rsidR="009B6906" w:rsidRDefault="009B6906" w:rsidP="009B6906">
      <w:pPr>
        <w:ind w:firstLine="720"/>
        <w:jc w:val="both"/>
        <w:rPr>
          <w:rFonts w:ascii="Arial Narrow" w:eastAsia="Times New Roman" w:hAnsi="Arial Narrow" w:cs="Calibri"/>
          <w:szCs w:val="24"/>
        </w:rPr>
      </w:pPr>
    </w:p>
    <w:p w14:paraId="7202A9E7" w14:textId="77777777" w:rsidR="00D439F1" w:rsidRDefault="00D439F1" w:rsidP="009B6906">
      <w:pPr>
        <w:ind w:firstLine="720"/>
        <w:jc w:val="both"/>
        <w:rPr>
          <w:rFonts w:ascii="Arial Narrow" w:eastAsia="Times New Roman" w:hAnsi="Arial Narrow" w:cs="Calibri"/>
          <w:szCs w:val="24"/>
        </w:rPr>
      </w:pPr>
    </w:p>
    <w:p w14:paraId="1AFBD8A2" w14:textId="77777777" w:rsidR="00D439F1" w:rsidRDefault="00D439F1" w:rsidP="009B6906">
      <w:pPr>
        <w:ind w:firstLine="720"/>
        <w:jc w:val="both"/>
        <w:rPr>
          <w:rFonts w:ascii="Arial Narrow" w:eastAsia="Times New Roman" w:hAnsi="Arial Narrow" w:cs="Calibri"/>
          <w:szCs w:val="24"/>
        </w:rPr>
      </w:pPr>
    </w:p>
    <w:p w14:paraId="009A16CD" w14:textId="77777777" w:rsidR="00A005AC" w:rsidRDefault="00A005AC" w:rsidP="009B6906">
      <w:pPr>
        <w:ind w:firstLine="720"/>
        <w:jc w:val="both"/>
        <w:rPr>
          <w:rFonts w:ascii="Arial Narrow" w:eastAsia="Times New Roman" w:hAnsi="Arial Narrow" w:cs="Calibri"/>
          <w:szCs w:val="24"/>
        </w:rPr>
      </w:pPr>
    </w:p>
    <w:p w14:paraId="1C8CA8D6" w14:textId="77777777" w:rsidR="00B50CBC" w:rsidRDefault="00B50CBC" w:rsidP="009B6906">
      <w:pPr>
        <w:ind w:firstLine="720"/>
        <w:jc w:val="both"/>
        <w:rPr>
          <w:rFonts w:ascii="Arial Narrow" w:eastAsia="Times New Roman" w:hAnsi="Arial Narrow" w:cs="Calibri"/>
          <w:szCs w:val="24"/>
        </w:rPr>
      </w:pPr>
    </w:p>
    <w:p w14:paraId="39B2B328" w14:textId="77777777" w:rsidR="00B50CBC" w:rsidRDefault="00B50CBC" w:rsidP="009B6906">
      <w:pPr>
        <w:ind w:firstLine="720"/>
        <w:jc w:val="both"/>
        <w:rPr>
          <w:rFonts w:ascii="Arial Narrow" w:eastAsia="Times New Roman" w:hAnsi="Arial Narrow" w:cs="Calibri"/>
          <w:szCs w:val="24"/>
        </w:rPr>
      </w:pPr>
    </w:p>
    <w:p w14:paraId="022BF736" w14:textId="77777777" w:rsidR="00B50CBC" w:rsidRDefault="00B50CBC" w:rsidP="009B6906">
      <w:pPr>
        <w:ind w:firstLine="720"/>
        <w:jc w:val="both"/>
        <w:rPr>
          <w:rFonts w:ascii="Arial Narrow" w:eastAsia="Times New Roman" w:hAnsi="Arial Narrow" w:cs="Calibri"/>
          <w:szCs w:val="24"/>
        </w:rPr>
      </w:pPr>
    </w:p>
    <w:p w14:paraId="7827B4D7" w14:textId="77777777" w:rsidR="00B50CBC" w:rsidRDefault="00B50CBC" w:rsidP="009B6906">
      <w:pPr>
        <w:ind w:firstLine="720"/>
        <w:jc w:val="both"/>
        <w:rPr>
          <w:rFonts w:ascii="Arial Narrow" w:eastAsia="Times New Roman" w:hAnsi="Arial Narrow" w:cs="Calibri"/>
          <w:szCs w:val="24"/>
        </w:rPr>
      </w:pPr>
    </w:p>
    <w:p w14:paraId="252E05B4" w14:textId="77777777" w:rsidR="00B50CBC" w:rsidRDefault="00B50CBC" w:rsidP="009B6906">
      <w:pPr>
        <w:ind w:firstLine="720"/>
        <w:jc w:val="both"/>
        <w:rPr>
          <w:rFonts w:ascii="Arial Narrow" w:eastAsia="Times New Roman" w:hAnsi="Arial Narrow" w:cs="Calibri"/>
          <w:szCs w:val="24"/>
        </w:rPr>
      </w:pPr>
    </w:p>
    <w:p w14:paraId="47422226" w14:textId="77777777" w:rsidR="00B50CBC" w:rsidRDefault="00B50CBC" w:rsidP="009B6906">
      <w:pPr>
        <w:ind w:firstLine="720"/>
        <w:jc w:val="both"/>
        <w:rPr>
          <w:rFonts w:ascii="Arial Narrow" w:eastAsia="Times New Roman" w:hAnsi="Arial Narrow" w:cs="Calibri"/>
          <w:szCs w:val="24"/>
        </w:rPr>
      </w:pPr>
    </w:p>
    <w:p w14:paraId="573E38CA" w14:textId="77777777" w:rsidR="009B6906" w:rsidRPr="009B6906" w:rsidRDefault="009B6906" w:rsidP="009B6906">
      <w:pPr>
        <w:ind w:firstLine="720"/>
        <w:jc w:val="both"/>
        <w:rPr>
          <w:rFonts w:ascii="Arial Narrow" w:eastAsia="Times New Roman" w:hAnsi="Arial Narrow" w:cs="Calibri"/>
          <w:szCs w:val="24"/>
        </w:rPr>
      </w:pPr>
    </w:p>
    <w:p w14:paraId="0915732E" w14:textId="77777777" w:rsidR="009B6906" w:rsidRPr="009B6906" w:rsidRDefault="009B6906" w:rsidP="009B6906">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69AA8B95" wp14:editId="4EB9BDC0">
            <wp:simplePos x="0" y="0"/>
            <wp:positionH relativeFrom="page">
              <wp:posOffset>45085</wp:posOffset>
            </wp:positionH>
            <wp:positionV relativeFrom="paragraph">
              <wp:posOffset>66040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05E5E" w14:textId="77777777" w:rsidR="009B6906" w:rsidRPr="009B6906" w:rsidRDefault="009B6906" w:rsidP="009B6906">
      <w:pPr>
        <w:ind w:firstLine="720"/>
        <w:jc w:val="both"/>
        <w:rPr>
          <w:rFonts w:ascii="Arial Narrow" w:eastAsia="Times New Roman" w:hAnsi="Arial Narrow" w:cs="Calibri"/>
          <w:szCs w:val="24"/>
        </w:rPr>
      </w:pPr>
    </w:p>
    <w:p w14:paraId="1E60E789" w14:textId="77777777" w:rsidR="009B6906" w:rsidRPr="009B6906" w:rsidRDefault="009B6906" w:rsidP="009B6906">
      <w:pPr>
        <w:ind w:firstLine="720"/>
        <w:jc w:val="both"/>
        <w:rPr>
          <w:rFonts w:ascii="Arial Narrow" w:eastAsia="Times New Roman" w:hAnsi="Arial Narrow" w:cs="Calibri"/>
          <w:szCs w:val="24"/>
        </w:rPr>
      </w:pPr>
    </w:p>
    <w:sectPr w:rsidR="009B6906"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069A6"/>
    <w:multiLevelType w:val="multilevel"/>
    <w:tmpl w:val="C65C69E6"/>
    <w:lvl w:ilvl="0">
      <w:start w:val="1"/>
      <w:numFmt w:val="lowerLetter"/>
      <w:lvlText w:val="%1."/>
      <w:lvlJc w:val="left"/>
      <w:pPr>
        <w:tabs>
          <w:tab w:val="num" w:pos="1080"/>
        </w:tabs>
        <w:ind w:left="1080" w:hanging="360"/>
      </w:pPr>
      <w:rPr>
        <w:b w:val="0"/>
      </w:rPr>
    </w:lvl>
    <w:lvl w:ilvl="1">
      <w:start w:val="1"/>
      <w:numFmt w:val="lowerRoman"/>
      <w:lvlText w:val="%2."/>
      <w:lvlJc w:val="righ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224E4EA5"/>
    <w:multiLevelType w:val="hybridMultilevel"/>
    <w:tmpl w:val="98462B4C"/>
    <w:lvl w:ilvl="0" w:tplc="34090015">
      <w:start w:val="9"/>
      <w:numFmt w:val="upperLetter"/>
      <w:lvlText w:val="%1."/>
      <w:lvlJc w:val="left"/>
      <w:pPr>
        <w:ind w:left="720" w:hanging="360"/>
      </w:p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start w:val="1"/>
      <w:numFmt w:val="lowerRoman"/>
      <w:lvlText w:val="%9."/>
      <w:lvlJc w:val="right"/>
      <w:pPr>
        <w:ind w:left="6480" w:hanging="180"/>
      </w:pPr>
    </w:lvl>
  </w:abstractNum>
  <w:abstractNum w:abstractNumId="2" w15:restartNumberingAfterBreak="0">
    <w:nsid w:val="4A7A6F42"/>
    <w:multiLevelType w:val="hybridMultilevel"/>
    <w:tmpl w:val="659A1E40"/>
    <w:lvl w:ilvl="0" w:tplc="E54073C2">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55E027F5"/>
    <w:multiLevelType w:val="hybridMultilevel"/>
    <w:tmpl w:val="655E4430"/>
    <w:lvl w:ilvl="0" w:tplc="D14A8B16">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56C46115"/>
    <w:multiLevelType w:val="hybridMultilevel"/>
    <w:tmpl w:val="359E56D2"/>
    <w:lvl w:ilvl="0" w:tplc="C896B6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8F61C3D"/>
    <w:multiLevelType w:val="hybridMultilevel"/>
    <w:tmpl w:val="FBC44D00"/>
    <w:lvl w:ilvl="0" w:tplc="477E221E">
      <w:start w:val="1"/>
      <w:numFmt w:val="decimal"/>
      <w:lvlText w:val="%1."/>
      <w:lvlJc w:val="left"/>
      <w:pPr>
        <w:ind w:left="2520" w:hanging="360"/>
      </w:pPr>
      <w:rPr>
        <w:b w:val="0"/>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6" w15:restartNumberingAfterBreak="0">
    <w:nsid w:val="606E1B87"/>
    <w:multiLevelType w:val="hybridMultilevel"/>
    <w:tmpl w:val="8F2E6A6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6191358C"/>
    <w:multiLevelType w:val="hybridMultilevel"/>
    <w:tmpl w:val="149AAFB4"/>
    <w:lvl w:ilvl="0" w:tplc="2930A024">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755752A9"/>
    <w:multiLevelType w:val="multilevel"/>
    <w:tmpl w:val="A740DDE0"/>
    <w:lvl w:ilvl="0">
      <w:start w:val="1"/>
      <w:numFmt w:val="lowerLetter"/>
      <w:lvlText w:val="%1)"/>
      <w:lvlJc w:val="left"/>
      <w:pPr>
        <w:tabs>
          <w:tab w:val="num" w:pos="0"/>
        </w:tabs>
        <w:ind w:left="2160" w:hanging="360"/>
      </w:pPr>
    </w:lvl>
    <w:lvl w:ilvl="1">
      <w:start w:val="1"/>
      <w:numFmt w:val="lowerLetter"/>
      <w:lvlText w:val="%2."/>
      <w:lvlJc w:val="left"/>
      <w:pPr>
        <w:tabs>
          <w:tab w:val="num" w:pos="0"/>
        </w:tabs>
        <w:ind w:left="2880" w:hanging="360"/>
      </w:pPr>
    </w:lvl>
    <w:lvl w:ilvl="2">
      <w:start w:val="1"/>
      <w:numFmt w:val="lowerRoman"/>
      <w:lvlText w:val="%3."/>
      <w:lvlJc w:val="right"/>
      <w:pPr>
        <w:tabs>
          <w:tab w:val="num" w:pos="0"/>
        </w:tabs>
        <w:ind w:left="3600" w:hanging="180"/>
      </w:pPr>
    </w:lvl>
    <w:lvl w:ilvl="3">
      <w:start w:val="1"/>
      <w:numFmt w:val="decimal"/>
      <w:lvlText w:val="%4."/>
      <w:lvlJc w:val="left"/>
      <w:pPr>
        <w:tabs>
          <w:tab w:val="num" w:pos="0"/>
        </w:tabs>
        <w:ind w:left="4320" w:hanging="360"/>
      </w:pPr>
    </w:lvl>
    <w:lvl w:ilvl="4">
      <w:start w:val="1"/>
      <w:numFmt w:val="lowerLetter"/>
      <w:lvlText w:val="%5."/>
      <w:lvlJc w:val="left"/>
      <w:pPr>
        <w:tabs>
          <w:tab w:val="num" w:pos="0"/>
        </w:tabs>
        <w:ind w:left="5040" w:hanging="360"/>
      </w:pPr>
    </w:lvl>
    <w:lvl w:ilvl="5">
      <w:start w:val="1"/>
      <w:numFmt w:val="lowerRoman"/>
      <w:lvlText w:val="%6."/>
      <w:lvlJc w:val="right"/>
      <w:pPr>
        <w:tabs>
          <w:tab w:val="num" w:pos="0"/>
        </w:tabs>
        <w:ind w:left="5760" w:hanging="180"/>
      </w:pPr>
    </w:lvl>
    <w:lvl w:ilvl="6">
      <w:start w:val="1"/>
      <w:numFmt w:val="decimal"/>
      <w:lvlText w:val="%7."/>
      <w:lvlJc w:val="left"/>
      <w:pPr>
        <w:tabs>
          <w:tab w:val="num" w:pos="0"/>
        </w:tabs>
        <w:ind w:left="6480" w:hanging="360"/>
      </w:pPr>
    </w:lvl>
    <w:lvl w:ilvl="7">
      <w:start w:val="1"/>
      <w:numFmt w:val="lowerLetter"/>
      <w:lvlText w:val="%8."/>
      <w:lvlJc w:val="left"/>
      <w:pPr>
        <w:tabs>
          <w:tab w:val="num" w:pos="0"/>
        </w:tabs>
        <w:ind w:left="7200" w:hanging="360"/>
      </w:pPr>
    </w:lvl>
    <w:lvl w:ilvl="8">
      <w:start w:val="1"/>
      <w:numFmt w:val="lowerRoman"/>
      <w:lvlText w:val="%9."/>
      <w:lvlJc w:val="right"/>
      <w:pPr>
        <w:tabs>
          <w:tab w:val="num" w:pos="0"/>
        </w:tabs>
        <w:ind w:left="7920" w:hanging="180"/>
      </w:pPr>
    </w:lvl>
  </w:abstractNum>
  <w:abstractNum w:abstractNumId="9" w15:restartNumberingAfterBreak="0">
    <w:nsid w:val="77460EC0"/>
    <w:multiLevelType w:val="hybridMultilevel"/>
    <w:tmpl w:val="9B022668"/>
    <w:lvl w:ilvl="0" w:tplc="0CC06148">
      <w:numFmt w:val="bullet"/>
      <w:lvlText w:val=""/>
      <w:lvlJc w:val="left"/>
      <w:pPr>
        <w:ind w:left="1080" w:hanging="360"/>
      </w:pPr>
      <w:rPr>
        <w:rFonts w:ascii="Symbol" w:eastAsia="Times New Roman" w:hAnsi="Symbol"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8714F08"/>
    <w:multiLevelType w:val="multilevel"/>
    <w:tmpl w:val="5D5C2AF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7F826E21"/>
    <w:multiLevelType w:val="hybridMultilevel"/>
    <w:tmpl w:val="F006B2EA"/>
    <w:lvl w:ilvl="0" w:tplc="DABAB78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58320661">
    <w:abstractNumId w:val="6"/>
  </w:num>
  <w:num w:numId="2" w16cid:durableId="162625253">
    <w:abstractNumId w:val="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4506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86549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384935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180463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18075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0238101">
    <w:abstractNumId w:val="4"/>
  </w:num>
  <w:num w:numId="9" w16cid:durableId="959654145">
    <w:abstractNumId w:val="10"/>
  </w:num>
  <w:num w:numId="10" w16cid:durableId="935015419">
    <w:abstractNumId w:val="0"/>
  </w:num>
  <w:num w:numId="11" w16cid:durableId="1508783919">
    <w:abstractNumId w:val="8"/>
  </w:num>
  <w:num w:numId="12" w16cid:durableId="12770556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06"/>
    <w:rsid w:val="000F68A3"/>
    <w:rsid w:val="00110C60"/>
    <w:rsid w:val="00123D2C"/>
    <w:rsid w:val="001A488D"/>
    <w:rsid w:val="005728DE"/>
    <w:rsid w:val="005B2B46"/>
    <w:rsid w:val="006F4F66"/>
    <w:rsid w:val="007506C1"/>
    <w:rsid w:val="007D730B"/>
    <w:rsid w:val="009807D1"/>
    <w:rsid w:val="009B6906"/>
    <w:rsid w:val="00A005AC"/>
    <w:rsid w:val="00B50CBC"/>
    <w:rsid w:val="00C61FDB"/>
    <w:rsid w:val="00C844A1"/>
    <w:rsid w:val="00D439F1"/>
    <w:rsid w:val="00E218A9"/>
    <w:rsid w:val="00E803DC"/>
    <w:rsid w:val="00FA6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EBFD2"/>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005AC"/>
    <w:pPr>
      <w:spacing w:after="0" w:line="240" w:lineRule="auto"/>
      <w:ind w:left="720"/>
    </w:pPr>
    <w:rPr>
      <w:rFonts w:ascii="Times New Roman" w:eastAsia="Times New Roman" w:hAnsi="Times New Roman" w:cs="Times New Roman"/>
      <w:sz w:val="24"/>
      <w:szCs w:val="24"/>
      <w:lang w:eastAsia="x-none"/>
    </w:rPr>
  </w:style>
  <w:style w:type="paragraph" w:styleId="Title">
    <w:name w:val="Title"/>
    <w:basedOn w:val="Normal"/>
    <w:link w:val="TitleChar"/>
    <w:qFormat/>
    <w:rsid w:val="00A005AC"/>
    <w:pPr>
      <w:spacing w:after="0" w:line="240" w:lineRule="auto"/>
      <w:jc w:val="center"/>
    </w:pPr>
    <w:rPr>
      <w:rFonts w:ascii="Times New Roman" w:eastAsia="Times New Roman" w:hAnsi="Times New Roman" w:cs="Times New Roman"/>
      <w:b/>
      <w:szCs w:val="20"/>
    </w:rPr>
  </w:style>
  <w:style w:type="character" w:customStyle="1" w:styleId="TitleChar">
    <w:name w:val="Title Char"/>
    <w:basedOn w:val="DefaultParagraphFont"/>
    <w:link w:val="Title"/>
    <w:rsid w:val="00A005AC"/>
    <w:rPr>
      <w:rFonts w:ascii="Times New Roman" w:eastAsia="Times New Roman" w:hAnsi="Times New Roman" w:cs="Times New Roman"/>
      <w:b/>
      <w:szCs w:val="20"/>
    </w:rPr>
  </w:style>
  <w:style w:type="character" w:customStyle="1" w:styleId="ListParagraphChar">
    <w:name w:val="List Paragraph Char"/>
    <w:link w:val="ListParagraph"/>
    <w:uiPriority w:val="34"/>
    <w:rsid w:val="00A005AC"/>
    <w:rPr>
      <w:rFonts w:ascii="Times New Roman" w:eastAsia="Times New Roman" w:hAnsi="Times New Roman" w:cs="Times New Roman"/>
      <w:sz w:val="24"/>
      <w:szCs w:val="24"/>
      <w:lang w:eastAsia="x-none"/>
    </w:rPr>
  </w:style>
  <w:style w:type="paragraph" w:styleId="NoSpacing">
    <w:name w:val="No Spacing"/>
    <w:link w:val="NoSpacingChar"/>
    <w:uiPriority w:val="1"/>
    <w:qFormat/>
    <w:rsid w:val="00B50CBC"/>
    <w:pPr>
      <w:spacing w:after="0" w:line="240" w:lineRule="auto"/>
    </w:pPr>
    <w:rPr>
      <w:rFonts w:ascii="Times New Roman" w:eastAsia="Times New Roman" w:hAnsi="Times New Roman" w:cs="Times New Roman"/>
      <w:sz w:val="24"/>
      <w:szCs w:val="24"/>
    </w:rPr>
  </w:style>
  <w:style w:type="paragraph" w:customStyle="1" w:styleId="FrameContents">
    <w:name w:val="Frame Contents"/>
    <w:basedOn w:val="Normal"/>
    <w:qFormat/>
    <w:rsid w:val="00B50CBC"/>
    <w:pPr>
      <w:suppressAutoHyphens/>
      <w:spacing w:after="0" w:line="240" w:lineRule="auto"/>
    </w:pPr>
    <w:rPr>
      <w:rFonts w:ascii="Times New Roman" w:eastAsia="Times New Roman" w:hAnsi="Times New Roman" w:cs="Times New Roman"/>
      <w:sz w:val="24"/>
      <w:szCs w:val="24"/>
    </w:rPr>
  </w:style>
  <w:style w:type="character" w:customStyle="1" w:styleId="NoSpacingChar">
    <w:name w:val="No Spacing Char"/>
    <w:link w:val="NoSpacing"/>
    <w:uiPriority w:val="1"/>
    <w:rsid w:val="00B50CB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94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1062</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cp:lastPrinted>2025-03-27T04:34:00Z</cp:lastPrinted>
  <dcterms:created xsi:type="dcterms:W3CDTF">2025-04-22T01:08:00Z</dcterms:created>
  <dcterms:modified xsi:type="dcterms:W3CDTF">2025-04-22T01:08:00Z</dcterms:modified>
</cp:coreProperties>
</file>